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FF4" w:rsidRPr="0029677F" w:rsidRDefault="004F401A" w:rsidP="004F401A">
      <w:pPr>
        <w:pStyle w:val="NoSpacing"/>
        <w:jc w:val="center"/>
        <w:rPr>
          <w:rFonts w:ascii="Times New Roman" w:hAnsi="Times New Roman" w:cs="Times New Roman"/>
          <w:b/>
          <w:sz w:val="24"/>
          <w:szCs w:val="24"/>
        </w:rPr>
      </w:pPr>
      <w:bookmarkStart w:id="0" w:name="_GoBack"/>
      <w:bookmarkEnd w:id="0"/>
      <w:r w:rsidRPr="0029677F">
        <w:rPr>
          <w:rFonts w:ascii="Times New Roman" w:hAnsi="Times New Roman" w:cs="Times New Roman"/>
          <w:b/>
          <w:sz w:val="24"/>
          <w:szCs w:val="24"/>
        </w:rPr>
        <w:t>201</w:t>
      </w:r>
      <w:r w:rsidR="00D26C23" w:rsidRPr="0029677F">
        <w:rPr>
          <w:rFonts w:ascii="Times New Roman" w:hAnsi="Times New Roman" w:cs="Times New Roman"/>
          <w:b/>
          <w:sz w:val="24"/>
          <w:szCs w:val="24"/>
        </w:rPr>
        <w:t xml:space="preserve">5 </w:t>
      </w:r>
      <w:r w:rsidRPr="0029677F">
        <w:rPr>
          <w:rFonts w:ascii="Times New Roman" w:hAnsi="Times New Roman" w:cs="Times New Roman"/>
          <w:b/>
          <w:sz w:val="24"/>
          <w:szCs w:val="24"/>
        </w:rPr>
        <w:t>Budget Public Hearing</w:t>
      </w:r>
    </w:p>
    <w:p w:rsidR="004F401A" w:rsidRPr="0029677F" w:rsidRDefault="004F401A" w:rsidP="004F401A">
      <w:pPr>
        <w:pStyle w:val="NoSpacing"/>
        <w:jc w:val="center"/>
        <w:rPr>
          <w:rFonts w:ascii="Times New Roman" w:hAnsi="Times New Roman" w:cs="Times New Roman"/>
          <w:b/>
          <w:sz w:val="24"/>
          <w:szCs w:val="24"/>
        </w:rPr>
      </w:pPr>
      <w:r w:rsidRPr="0029677F">
        <w:rPr>
          <w:rFonts w:ascii="Times New Roman" w:hAnsi="Times New Roman" w:cs="Times New Roman"/>
          <w:b/>
          <w:sz w:val="24"/>
          <w:szCs w:val="24"/>
        </w:rPr>
        <w:t>School and Town – Town Hall</w:t>
      </w:r>
    </w:p>
    <w:p w:rsidR="004F401A" w:rsidRPr="0029677F" w:rsidRDefault="004F401A" w:rsidP="004F401A">
      <w:pPr>
        <w:pStyle w:val="NoSpacing"/>
        <w:jc w:val="center"/>
        <w:rPr>
          <w:rFonts w:ascii="Times New Roman" w:hAnsi="Times New Roman" w:cs="Times New Roman"/>
          <w:b/>
          <w:sz w:val="24"/>
          <w:szCs w:val="24"/>
        </w:rPr>
      </w:pPr>
      <w:r w:rsidRPr="0029677F">
        <w:rPr>
          <w:rFonts w:ascii="Times New Roman" w:hAnsi="Times New Roman" w:cs="Times New Roman"/>
          <w:b/>
          <w:sz w:val="24"/>
          <w:szCs w:val="24"/>
        </w:rPr>
        <w:t xml:space="preserve">Saturday, February </w:t>
      </w:r>
      <w:r w:rsidR="00D26C23" w:rsidRPr="0029677F">
        <w:rPr>
          <w:rFonts w:ascii="Times New Roman" w:hAnsi="Times New Roman" w:cs="Times New Roman"/>
          <w:b/>
          <w:sz w:val="24"/>
          <w:szCs w:val="24"/>
        </w:rPr>
        <w:t>7</w:t>
      </w:r>
      <w:r w:rsidRPr="0029677F">
        <w:rPr>
          <w:rFonts w:ascii="Times New Roman" w:hAnsi="Times New Roman" w:cs="Times New Roman"/>
          <w:b/>
          <w:sz w:val="24"/>
          <w:szCs w:val="24"/>
        </w:rPr>
        <w:t>, 201</w:t>
      </w:r>
      <w:r w:rsidR="00D26C23" w:rsidRPr="0029677F">
        <w:rPr>
          <w:rFonts w:ascii="Times New Roman" w:hAnsi="Times New Roman" w:cs="Times New Roman"/>
          <w:b/>
          <w:sz w:val="24"/>
          <w:szCs w:val="24"/>
        </w:rPr>
        <w:t>5</w:t>
      </w:r>
    </w:p>
    <w:p w:rsidR="004F401A" w:rsidRPr="0029677F" w:rsidRDefault="004F401A" w:rsidP="004F401A">
      <w:pPr>
        <w:pStyle w:val="NoSpacing"/>
        <w:jc w:val="center"/>
        <w:rPr>
          <w:rFonts w:ascii="Times New Roman" w:hAnsi="Times New Roman" w:cs="Times New Roman"/>
          <w:b/>
          <w:sz w:val="24"/>
          <w:szCs w:val="24"/>
        </w:rPr>
      </w:pPr>
    </w:p>
    <w:p w:rsidR="004F401A" w:rsidRPr="0029677F" w:rsidRDefault="004F401A"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rPr>
        <w:t>Chairman of the Budget Committee, John L</w:t>
      </w:r>
      <w:r w:rsidR="00784BE6" w:rsidRPr="0029677F">
        <w:rPr>
          <w:rFonts w:ascii="Times New Roman" w:hAnsi="Times New Roman" w:cs="Times New Roman"/>
          <w:b/>
          <w:sz w:val="24"/>
          <w:szCs w:val="24"/>
        </w:rPr>
        <w:t xml:space="preserve">amson, called the </w:t>
      </w:r>
      <w:r w:rsidR="00321EF9" w:rsidRPr="0029677F">
        <w:rPr>
          <w:rFonts w:ascii="Times New Roman" w:hAnsi="Times New Roman" w:cs="Times New Roman"/>
          <w:b/>
          <w:sz w:val="24"/>
          <w:szCs w:val="24"/>
        </w:rPr>
        <w:t>public hearing</w:t>
      </w:r>
      <w:r w:rsidRPr="0029677F">
        <w:rPr>
          <w:rFonts w:ascii="Times New Roman" w:hAnsi="Times New Roman" w:cs="Times New Roman"/>
          <w:b/>
          <w:sz w:val="24"/>
          <w:szCs w:val="24"/>
        </w:rPr>
        <w:t xml:space="preserve"> to order at 1</w:t>
      </w:r>
      <w:r w:rsidR="00E542B1" w:rsidRPr="0029677F">
        <w:rPr>
          <w:rFonts w:ascii="Times New Roman" w:hAnsi="Times New Roman" w:cs="Times New Roman"/>
          <w:b/>
          <w:sz w:val="24"/>
          <w:szCs w:val="24"/>
        </w:rPr>
        <w:t>0</w:t>
      </w:r>
      <w:r w:rsidR="00D26C23" w:rsidRPr="0029677F">
        <w:rPr>
          <w:rFonts w:ascii="Times New Roman" w:hAnsi="Times New Roman" w:cs="Times New Roman"/>
          <w:b/>
          <w:sz w:val="24"/>
          <w:szCs w:val="24"/>
        </w:rPr>
        <w:t>:06</w:t>
      </w:r>
      <w:r w:rsidR="00E542B1" w:rsidRPr="0029677F">
        <w:rPr>
          <w:rFonts w:ascii="Times New Roman" w:hAnsi="Times New Roman" w:cs="Times New Roman"/>
          <w:b/>
          <w:sz w:val="24"/>
          <w:szCs w:val="24"/>
        </w:rPr>
        <w:t>a</w:t>
      </w:r>
      <w:r w:rsidR="00D26C23" w:rsidRPr="0029677F">
        <w:rPr>
          <w:rFonts w:ascii="Times New Roman" w:hAnsi="Times New Roman" w:cs="Times New Roman"/>
          <w:b/>
          <w:sz w:val="24"/>
          <w:szCs w:val="24"/>
        </w:rPr>
        <w:t>.</w:t>
      </w:r>
      <w:r w:rsidRPr="0029677F">
        <w:rPr>
          <w:rFonts w:ascii="Times New Roman" w:hAnsi="Times New Roman" w:cs="Times New Roman"/>
          <w:b/>
          <w:sz w:val="24"/>
          <w:szCs w:val="24"/>
        </w:rPr>
        <w:t>m.</w:t>
      </w:r>
    </w:p>
    <w:p w:rsidR="004F401A" w:rsidRPr="0029677F" w:rsidRDefault="004F401A" w:rsidP="004F401A">
      <w:pPr>
        <w:pStyle w:val="NoSpacing"/>
        <w:jc w:val="both"/>
        <w:rPr>
          <w:rFonts w:ascii="Times New Roman" w:hAnsi="Times New Roman" w:cs="Times New Roman"/>
          <w:sz w:val="24"/>
          <w:szCs w:val="24"/>
        </w:rPr>
      </w:pPr>
    </w:p>
    <w:p w:rsidR="004F401A" w:rsidRPr="0029677F" w:rsidRDefault="004F401A" w:rsidP="004F401A">
      <w:pPr>
        <w:pStyle w:val="NoSpacing"/>
        <w:jc w:val="both"/>
        <w:rPr>
          <w:rFonts w:ascii="Times New Roman" w:hAnsi="Times New Roman" w:cs="Times New Roman"/>
          <w:sz w:val="24"/>
          <w:szCs w:val="24"/>
        </w:rPr>
      </w:pPr>
      <w:r w:rsidRPr="0029677F">
        <w:rPr>
          <w:rFonts w:ascii="Times New Roman" w:hAnsi="Times New Roman" w:cs="Times New Roman"/>
          <w:b/>
          <w:sz w:val="24"/>
          <w:szCs w:val="24"/>
          <w:u w:val="single"/>
        </w:rPr>
        <w:t>Present:</w:t>
      </w:r>
      <w:r w:rsidRPr="0029677F">
        <w:rPr>
          <w:rFonts w:ascii="Times New Roman" w:hAnsi="Times New Roman" w:cs="Times New Roman"/>
          <w:sz w:val="24"/>
          <w:szCs w:val="24"/>
        </w:rPr>
        <w:t xml:space="preserve">  Chr. </w:t>
      </w:r>
      <w:r w:rsidR="00D26C23" w:rsidRPr="0029677F">
        <w:rPr>
          <w:rFonts w:ascii="Times New Roman" w:hAnsi="Times New Roman" w:cs="Times New Roman"/>
          <w:sz w:val="24"/>
          <w:szCs w:val="24"/>
        </w:rPr>
        <w:t xml:space="preserve">John </w:t>
      </w:r>
      <w:r w:rsidRPr="0029677F">
        <w:rPr>
          <w:rFonts w:ascii="Times New Roman" w:hAnsi="Times New Roman" w:cs="Times New Roman"/>
          <w:sz w:val="24"/>
          <w:szCs w:val="24"/>
        </w:rPr>
        <w:t xml:space="preserve">Lamson, VC Gail Klanchesser, Gail Pare, </w:t>
      </w:r>
      <w:r w:rsidR="00D26C23" w:rsidRPr="0029677F">
        <w:rPr>
          <w:rFonts w:ascii="Times New Roman" w:hAnsi="Times New Roman" w:cs="Times New Roman"/>
          <w:sz w:val="24"/>
          <w:szCs w:val="24"/>
        </w:rPr>
        <w:t xml:space="preserve">Michael Marconi, </w:t>
      </w:r>
      <w:r w:rsidRPr="0029677F">
        <w:rPr>
          <w:rFonts w:ascii="Times New Roman" w:hAnsi="Times New Roman" w:cs="Times New Roman"/>
          <w:sz w:val="24"/>
          <w:szCs w:val="24"/>
        </w:rPr>
        <w:t>Sandra Sweeney,</w:t>
      </w:r>
      <w:r w:rsidR="00E542B1" w:rsidRPr="0029677F">
        <w:rPr>
          <w:rFonts w:ascii="Times New Roman" w:hAnsi="Times New Roman" w:cs="Times New Roman"/>
          <w:sz w:val="24"/>
          <w:szCs w:val="24"/>
        </w:rPr>
        <w:t xml:space="preserve"> Leila Richardson</w:t>
      </w:r>
      <w:r w:rsidR="007A1045" w:rsidRPr="0029677F">
        <w:rPr>
          <w:rFonts w:ascii="Times New Roman" w:hAnsi="Times New Roman" w:cs="Times New Roman"/>
          <w:sz w:val="24"/>
          <w:szCs w:val="24"/>
        </w:rPr>
        <w:t xml:space="preserve">, </w:t>
      </w:r>
      <w:r w:rsidR="002A0FA8" w:rsidRPr="0029677F">
        <w:rPr>
          <w:rFonts w:ascii="Times New Roman" w:hAnsi="Times New Roman" w:cs="Times New Roman"/>
          <w:sz w:val="24"/>
          <w:szCs w:val="24"/>
        </w:rPr>
        <w:t>Katherine</w:t>
      </w:r>
      <w:r w:rsidR="00D26C23" w:rsidRPr="0029677F">
        <w:rPr>
          <w:rFonts w:ascii="Times New Roman" w:hAnsi="Times New Roman" w:cs="Times New Roman"/>
          <w:sz w:val="24"/>
          <w:szCs w:val="24"/>
        </w:rPr>
        <w:t xml:space="preserve"> Latchaw, Alan Wilson, </w:t>
      </w:r>
      <w:r w:rsidR="007A1045" w:rsidRPr="0029677F">
        <w:rPr>
          <w:rFonts w:ascii="Times New Roman" w:hAnsi="Times New Roman" w:cs="Times New Roman"/>
          <w:sz w:val="24"/>
          <w:szCs w:val="24"/>
        </w:rPr>
        <w:t>School</w:t>
      </w:r>
      <w:r w:rsidRPr="0029677F">
        <w:rPr>
          <w:rFonts w:ascii="Times New Roman" w:hAnsi="Times New Roman" w:cs="Times New Roman"/>
          <w:sz w:val="24"/>
          <w:szCs w:val="24"/>
        </w:rPr>
        <w:t xml:space="preserve"> B</w:t>
      </w:r>
      <w:r w:rsidR="00E542B1" w:rsidRPr="0029677F">
        <w:rPr>
          <w:rFonts w:ascii="Times New Roman" w:hAnsi="Times New Roman" w:cs="Times New Roman"/>
          <w:sz w:val="24"/>
          <w:szCs w:val="24"/>
        </w:rPr>
        <w:t xml:space="preserve">oard Representative </w:t>
      </w:r>
      <w:r w:rsidR="00D26C23" w:rsidRPr="0029677F">
        <w:rPr>
          <w:rFonts w:ascii="Times New Roman" w:hAnsi="Times New Roman" w:cs="Times New Roman"/>
          <w:sz w:val="24"/>
          <w:szCs w:val="24"/>
        </w:rPr>
        <w:t xml:space="preserve">David Mueller and </w:t>
      </w:r>
      <w:r w:rsidRPr="0029677F">
        <w:rPr>
          <w:rFonts w:ascii="Times New Roman" w:hAnsi="Times New Roman" w:cs="Times New Roman"/>
          <w:sz w:val="24"/>
          <w:szCs w:val="24"/>
        </w:rPr>
        <w:t xml:space="preserve">Selectmen’s Representative </w:t>
      </w:r>
      <w:r w:rsidR="00D26C23" w:rsidRPr="0029677F">
        <w:rPr>
          <w:rFonts w:ascii="Times New Roman" w:hAnsi="Times New Roman" w:cs="Times New Roman"/>
          <w:sz w:val="24"/>
          <w:szCs w:val="24"/>
        </w:rPr>
        <w:t>Cosmas Iocovozzi</w:t>
      </w:r>
      <w:r w:rsidR="00E542B1" w:rsidRPr="0029677F">
        <w:rPr>
          <w:rFonts w:ascii="Times New Roman" w:hAnsi="Times New Roman" w:cs="Times New Roman"/>
          <w:sz w:val="24"/>
          <w:szCs w:val="24"/>
        </w:rPr>
        <w:t>, (</w:t>
      </w:r>
      <w:r w:rsidR="00D26C23" w:rsidRPr="0029677F">
        <w:rPr>
          <w:rFonts w:ascii="Times New Roman" w:hAnsi="Times New Roman" w:cs="Times New Roman"/>
          <w:sz w:val="24"/>
          <w:szCs w:val="24"/>
        </w:rPr>
        <w:t>Brandon Arsenault was ab</w:t>
      </w:r>
      <w:r w:rsidR="00E542B1" w:rsidRPr="0029677F">
        <w:rPr>
          <w:rFonts w:ascii="Times New Roman" w:hAnsi="Times New Roman" w:cs="Times New Roman"/>
          <w:sz w:val="24"/>
          <w:szCs w:val="24"/>
        </w:rPr>
        <w:t>sent)</w:t>
      </w:r>
      <w:r w:rsidR="00784BE6" w:rsidRPr="0029677F">
        <w:rPr>
          <w:rFonts w:ascii="Times New Roman" w:hAnsi="Times New Roman" w:cs="Times New Roman"/>
          <w:sz w:val="24"/>
          <w:szCs w:val="24"/>
        </w:rPr>
        <w:t>.  Also present were</w:t>
      </w:r>
      <w:r w:rsidR="008548A7">
        <w:rPr>
          <w:rFonts w:ascii="Times New Roman" w:hAnsi="Times New Roman" w:cs="Times New Roman"/>
          <w:sz w:val="24"/>
          <w:szCs w:val="24"/>
        </w:rPr>
        <w:t xml:space="preserve"> Superintendent Salvatore Pe</w:t>
      </w:r>
      <w:r w:rsidR="00D26C23" w:rsidRPr="0029677F">
        <w:rPr>
          <w:rFonts w:ascii="Times New Roman" w:hAnsi="Times New Roman" w:cs="Times New Roman"/>
          <w:sz w:val="24"/>
          <w:szCs w:val="24"/>
        </w:rPr>
        <w:t>tralia of SAU 50</w:t>
      </w:r>
      <w:r w:rsidRPr="0029677F">
        <w:rPr>
          <w:rFonts w:ascii="Times New Roman" w:hAnsi="Times New Roman" w:cs="Times New Roman"/>
          <w:sz w:val="24"/>
          <w:szCs w:val="24"/>
        </w:rPr>
        <w:t xml:space="preserve">, </w:t>
      </w:r>
      <w:r w:rsidR="001C17AB" w:rsidRPr="0029677F">
        <w:rPr>
          <w:rFonts w:ascii="Times New Roman" w:hAnsi="Times New Roman" w:cs="Times New Roman"/>
          <w:sz w:val="24"/>
          <w:szCs w:val="24"/>
        </w:rPr>
        <w:t xml:space="preserve">Business Administrator </w:t>
      </w:r>
      <w:r w:rsidRPr="0029677F">
        <w:rPr>
          <w:rFonts w:ascii="Times New Roman" w:hAnsi="Times New Roman" w:cs="Times New Roman"/>
          <w:sz w:val="24"/>
          <w:szCs w:val="24"/>
        </w:rPr>
        <w:t>Jim Katk</w:t>
      </w:r>
      <w:r w:rsidR="00784BE6" w:rsidRPr="0029677F">
        <w:rPr>
          <w:rFonts w:ascii="Times New Roman" w:hAnsi="Times New Roman" w:cs="Times New Roman"/>
          <w:sz w:val="24"/>
          <w:szCs w:val="24"/>
        </w:rPr>
        <w:t>in</w:t>
      </w:r>
      <w:r w:rsidR="00D26C23" w:rsidRPr="0029677F">
        <w:rPr>
          <w:rFonts w:ascii="Times New Roman" w:hAnsi="Times New Roman" w:cs="Times New Roman"/>
          <w:sz w:val="24"/>
          <w:szCs w:val="24"/>
        </w:rPr>
        <w:t>,</w:t>
      </w:r>
      <w:r w:rsidR="00784BE6" w:rsidRPr="0029677F">
        <w:rPr>
          <w:rFonts w:ascii="Times New Roman" w:hAnsi="Times New Roman" w:cs="Times New Roman"/>
          <w:sz w:val="24"/>
          <w:szCs w:val="24"/>
        </w:rPr>
        <w:t xml:space="preserve"> </w:t>
      </w:r>
      <w:r w:rsidR="00D26C23" w:rsidRPr="0029677F">
        <w:rPr>
          <w:rFonts w:ascii="Times New Roman" w:hAnsi="Times New Roman" w:cs="Times New Roman"/>
          <w:sz w:val="24"/>
          <w:szCs w:val="24"/>
        </w:rPr>
        <w:t>School Board Chair</w:t>
      </w:r>
      <w:r w:rsidR="00784BE6" w:rsidRPr="0029677F">
        <w:rPr>
          <w:rFonts w:ascii="Times New Roman" w:hAnsi="Times New Roman" w:cs="Times New Roman"/>
          <w:sz w:val="24"/>
          <w:szCs w:val="24"/>
        </w:rPr>
        <w:t xml:space="preserve"> Deirdre Link</w:t>
      </w:r>
      <w:r w:rsidR="00D26C23" w:rsidRPr="0029677F">
        <w:rPr>
          <w:rFonts w:ascii="Times New Roman" w:hAnsi="Times New Roman" w:cs="Times New Roman"/>
          <w:sz w:val="24"/>
          <w:szCs w:val="24"/>
        </w:rPr>
        <w:t>, School Board member Christa Belmare</w:t>
      </w:r>
      <w:r w:rsidR="00784BE6" w:rsidRPr="0029677F">
        <w:rPr>
          <w:rFonts w:ascii="Times New Roman" w:hAnsi="Times New Roman" w:cs="Times New Roman"/>
          <w:sz w:val="24"/>
          <w:szCs w:val="24"/>
        </w:rPr>
        <w:t xml:space="preserve"> and</w:t>
      </w:r>
      <w:r w:rsidRPr="0029677F">
        <w:rPr>
          <w:rFonts w:ascii="Times New Roman" w:hAnsi="Times New Roman" w:cs="Times New Roman"/>
          <w:sz w:val="24"/>
          <w:szCs w:val="24"/>
        </w:rPr>
        <w:t xml:space="preserve"> Principal </w:t>
      </w:r>
      <w:r w:rsidR="00E542B1" w:rsidRPr="0029677F">
        <w:rPr>
          <w:rFonts w:ascii="Times New Roman" w:hAnsi="Times New Roman" w:cs="Times New Roman"/>
          <w:sz w:val="24"/>
          <w:szCs w:val="24"/>
        </w:rPr>
        <w:t>Peter Latchaw</w:t>
      </w:r>
      <w:r w:rsidRPr="0029677F">
        <w:rPr>
          <w:rFonts w:ascii="Times New Roman" w:hAnsi="Times New Roman" w:cs="Times New Roman"/>
          <w:sz w:val="24"/>
          <w:szCs w:val="24"/>
        </w:rPr>
        <w:t>,</w:t>
      </w:r>
      <w:r w:rsidR="001612B9" w:rsidRPr="0029677F">
        <w:rPr>
          <w:rFonts w:ascii="Times New Roman" w:hAnsi="Times New Roman" w:cs="Times New Roman"/>
          <w:sz w:val="24"/>
          <w:szCs w:val="24"/>
        </w:rPr>
        <w:t xml:space="preserve"> SAU Special Education Director Patricia Dowey,</w:t>
      </w:r>
      <w:r w:rsidRPr="0029677F">
        <w:rPr>
          <w:rFonts w:ascii="Times New Roman" w:hAnsi="Times New Roman" w:cs="Times New Roman"/>
          <w:sz w:val="24"/>
          <w:szCs w:val="24"/>
        </w:rPr>
        <w:t xml:space="preserve"> </w:t>
      </w:r>
      <w:r w:rsidR="00D26C23" w:rsidRPr="0029677F">
        <w:rPr>
          <w:rFonts w:ascii="Times New Roman" w:hAnsi="Times New Roman" w:cs="Times New Roman"/>
          <w:sz w:val="24"/>
          <w:szCs w:val="24"/>
        </w:rPr>
        <w:t xml:space="preserve">Board of Selectmen Chair, Jan Stuart, </w:t>
      </w:r>
      <w:r w:rsidR="00784BE6" w:rsidRPr="0029677F">
        <w:rPr>
          <w:rFonts w:ascii="Times New Roman" w:hAnsi="Times New Roman" w:cs="Times New Roman"/>
          <w:sz w:val="24"/>
          <w:szCs w:val="24"/>
        </w:rPr>
        <w:t>Police Chie</w:t>
      </w:r>
      <w:r w:rsidR="002A0FA8" w:rsidRPr="0029677F">
        <w:rPr>
          <w:rFonts w:ascii="Times New Roman" w:hAnsi="Times New Roman" w:cs="Times New Roman"/>
          <w:sz w:val="24"/>
          <w:szCs w:val="24"/>
        </w:rPr>
        <w:t>f Jon Tretter</w:t>
      </w:r>
      <w:r w:rsidR="00BF2766" w:rsidRPr="0029677F">
        <w:rPr>
          <w:rFonts w:ascii="Times New Roman" w:hAnsi="Times New Roman" w:cs="Times New Roman"/>
          <w:sz w:val="24"/>
          <w:szCs w:val="24"/>
        </w:rPr>
        <w:t>,</w:t>
      </w:r>
      <w:r w:rsidR="002A0FA8" w:rsidRPr="0029677F">
        <w:rPr>
          <w:rFonts w:ascii="Times New Roman" w:hAnsi="Times New Roman" w:cs="Times New Roman"/>
          <w:sz w:val="24"/>
          <w:szCs w:val="24"/>
        </w:rPr>
        <w:t xml:space="preserve"> Police Commissioner</w:t>
      </w:r>
      <w:r w:rsidR="00784BE6" w:rsidRPr="0029677F">
        <w:rPr>
          <w:rFonts w:ascii="Times New Roman" w:hAnsi="Times New Roman" w:cs="Times New Roman"/>
          <w:sz w:val="24"/>
          <w:szCs w:val="24"/>
        </w:rPr>
        <w:t xml:space="preserve"> Jack Hoyt, </w:t>
      </w:r>
      <w:r w:rsidR="006237BF" w:rsidRPr="0029677F">
        <w:rPr>
          <w:rFonts w:ascii="Times New Roman" w:hAnsi="Times New Roman" w:cs="Times New Roman"/>
          <w:sz w:val="24"/>
          <w:szCs w:val="24"/>
        </w:rPr>
        <w:t xml:space="preserve">Langdon Library </w:t>
      </w:r>
      <w:r w:rsidR="00003C26" w:rsidRPr="0029677F">
        <w:rPr>
          <w:rFonts w:ascii="Times New Roman" w:hAnsi="Times New Roman" w:cs="Times New Roman"/>
          <w:sz w:val="24"/>
          <w:szCs w:val="24"/>
        </w:rPr>
        <w:t>Trus</w:t>
      </w:r>
      <w:r w:rsidR="004F3EDB" w:rsidRPr="0029677F">
        <w:rPr>
          <w:rFonts w:ascii="Times New Roman" w:hAnsi="Times New Roman" w:cs="Times New Roman"/>
          <w:sz w:val="24"/>
          <w:szCs w:val="24"/>
        </w:rPr>
        <w:t xml:space="preserve">tees </w:t>
      </w:r>
      <w:r w:rsidR="00BF2766" w:rsidRPr="0029677F">
        <w:rPr>
          <w:rFonts w:ascii="Times New Roman" w:hAnsi="Times New Roman" w:cs="Times New Roman"/>
          <w:sz w:val="24"/>
          <w:szCs w:val="24"/>
        </w:rPr>
        <w:t xml:space="preserve">Jack O’Reilly, </w:t>
      </w:r>
      <w:r w:rsidR="004F3EDB" w:rsidRPr="0029677F">
        <w:rPr>
          <w:rFonts w:ascii="Times New Roman" w:hAnsi="Times New Roman" w:cs="Times New Roman"/>
          <w:sz w:val="24"/>
          <w:szCs w:val="24"/>
        </w:rPr>
        <w:t>Gup Knox and Steve Bush</w:t>
      </w:r>
      <w:r w:rsidR="006237BF" w:rsidRPr="0029677F">
        <w:rPr>
          <w:rFonts w:ascii="Times New Roman" w:hAnsi="Times New Roman" w:cs="Times New Roman"/>
          <w:sz w:val="24"/>
          <w:szCs w:val="24"/>
        </w:rPr>
        <w:t xml:space="preserve">, </w:t>
      </w:r>
      <w:r w:rsidR="0070684C" w:rsidRPr="0029677F">
        <w:rPr>
          <w:rFonts w:ascii="Times New Roman" w:hAnsi="Times New Roman" w:cs="Times New Roman"/>
          <w:sz w:val="24"/>
          <w:szCs w:val="24"/>
        </w:rPr>
        <w:t>Sewer Commissioner</w:t>
      </w:r>
      <w:r w:rsidRPr="0029677F">
        <w:rPr>
          <w:rFonts w:ascii="Times New Roman" w:hAnsi="Times New Roman" w:cs="Times New Roman"/>
          <w:sz w:val="24"/>
          <w:szCs w:val="24"/>
        </w:rPr>
        <w:t xml:space="preserve"> George Fletcher, </w:t>
      </w:r>
      <w:r w:rsidR="00163274" w:rsidRPr="0029677F">
        <w:rPr>
          <w:rFonts w:ascii="Times New Roman" w:hAnsi="Times New Roman" w:cs="Times New Roman"/>
          <w:sz w:val="24"/>
          <w:szCs w:val="24"/>
        </w:rPr>
        <w:t xml:space="preserve">Planning Board Chair </w:t>
      </w:r>
      <w:r w:rsidR="00F50F2C" w:rsidRPr="0029677F">
        <w:rPr>
          <w:rFonts w:ascii="Times New Roman" w:hAnsi="Times New Roman" w:cs="Times New Roman"/>
          <w:sz w:val="24"/>
          <w:szCs w:val="24"/>
        </w:rPr>
        <w:t>Denis Hebert</w:t>
      </w:r>
      <w:r w:rsidR="007C6EC4" w:rsidRPr="0029677F">
        <w:rPr>
          <w:rFonts w:ascii="Times New Roman" w:hAnsi="Times New Roman" w:cs="Times New Roman"/>
          <w:sz w:val="24"/>
          <w:szCs w:val="24"/>
        </w:rPr>
        <w:t xml:space="preserve"> and member Justin Richardson</w:t>
      </w:r>
      <w:r w:rsidR="00F50F2C" w:rsidRPr="0029677F">
        <w:rPr>
          <w:rFonts w:ascii="Times New Roman" w:hAnsi="Times New Roman" w:cs="Times New Roman"/>
          <w:sz w:val="24"/>
          <w:szCs w:val="24"/>
        </w:rPr>
        <w:t xml:space="preserve">, Cemetery Trustee Peggy Lamson, </w:t>
      </w:r>
      <w:r w:rsidR="00572F40" w:rsidRPr="0029677F">
        <w:rPr>
          <w:rFonts w:ascii="Times New Roman" w:hAnsi="Times New Roman" w:cs="Times New Roman"/>
          <w:sz w:val="24"/>
          <w:szCs w:val="24"/>
        </w:rPr>
        <w:t xml:space="preserve"> Moderator </w:t>
      </w:r>
      <w:r w:rsidR="00E542B1" w:rsidRPr="0029677F">
        <w:rPr>
          <w:rFonts w:ascii="Times New Roman" w:hAnsi="Times New Roman" w:cs="Times New Roman"/>
          <w:sz w:val="24"/>
          <w:szCs w:val="24"/>
        </w:rPr>
        <w:t xml:space="preserve">and Fire Engineer Ruth Fletcher, Fire Engineers John Klanchesser and Darin Sabine, Past Fire Chief Larry Wahl, </w:t>
      </w:r>
      <w:r w:rsidR="00321EF9" w:rsidRPr="0029677F">
        <w:rPr>
          <w:rFonts w:ascii="Times New Roman" w:hAnsi="Times New Roman" w:cs="Times New Roman"/>
          <w:sz w:val="24"/>
          <w:szCs w:val="24"/>
        </w:rPr>
        <w:t xml:space="preserve"> </w:t>
      </w:r>
      <w:r w:rsidR="008548A7">
        <w:rPr>
          <w:rFonts w:ascii="Times New Roman" w:hAnsi="Times New Roman" w:cs="Times New Roman"/>
          <w:sz w:val="24"/>
          <w:szCs w:val="24"/>
        </w:rPr>
        <w:t xml:space="preserve">Conservation Commission member </w:t>
      </w:r>
      <w:r w:rsidR="00321EF9" w:rsidRPr="0029677F">
        <w:rPr>
          <w:rFonts w:ascii="Times New Roman" w:hAnsi="Times New Roman" w:cs="Times New Roman"/>
          <w:sz w:val="24"/>
          <w:szCs w:val="24"/>
        </w:rPr>
        <w:t>Jim Weiner,</w:t>
      </w:r>
      <w:r w:rsidR="0070684C" w:rsidRPr="0029677F">
        <w:rPr>
          <w:rFonts w:ascii="Times New Roman" w:hAnsi="Times New Roman" w:cs="Times New Roman"/>
          <w:sz w:val="24"/>
          <w:szCs w:val="24"/>
        </w:rPr>
        <w:t xml:space="preserve"> Ann Hebert, </w:t>
      </w:r>
      <w:r w:rsidR="000E2BF1">
        <w:rPr>
          <w:rFonts w:ascii="Times New Roman" w:hAnsi="Times New Roman" w:cs="Times New Roman"/>
          <w:sz w:val="24"/>
          <w:szCs w:val="24"/>
        </w:rPr>
        <w:t>Finance Director</w:t>
      </w:r>
      <w:r w:rsidR="00934A23" w:rsidRPr="0029677F">
        <w:rPr>
          <w:rFonts w:ascii="Times New Roman" w:hAnsi="Times New Roman" w:cs="Times New Roman"/>
          <w:sz w:val="24"/>
          <w:szCs w:val="24"/>
        </w:rPr>
        <w:t xml:space="preserve"> Anita Treloar,</w:t>
      </w:r>
      <w:r w:rsidR="005C1B60" w:rsidRPr="0029677F">
        <w:rPr>
          <w:rFonts w:ascii="Times New Roman" w:hAnsi="Times New Roman" w:cs="Times New Roman"/>
          <w:sz w:val="24"/>
          <w:szCs w:val="24"/>
        </w:rPr>
        <w:t xml:space="preserve"> </w:t>
      </w:r>
      <w:r w:rsidR="000E2BF1">
        <w:rPr>
          <w:rFonts w:ascii="Times New Roman" w:hAnsi="Times New Roman" w:cs="Times New Roman"/>
          <w:sz w:val="24"/>
          <w:szCs w:val="24"/>
        </w:rPr>
        <w:t xml:space="preserve">Town Administrator </w:t>
      </w:r>
      <w:r w:rsidR="00E542B1" w:rsidRPr="0029677F">
        <w:rPr>
          <w:rFonts w:ascii="Times New Roman" w:hAnsi="Times New Roman" w:cs="Times New Roman"/>
          <w:sz w:val="24"/>
          <w:szCs w:val="24"/>
        </w:rPr>
        <w:t>Martha Roy</w:t>
      </w:r>
      <w:r w:rsidRPr="0029677F">
        <w:rPr>
          <w:rFonts w:ascii="Times New Roman" w:hAnsi="Times New Roman" w:cs="Times New Roman"/>
          <w:sz w:val="24"/>
          <w:szCs w:val="24"/>
        </w:rPr>
        <w:t xml:space="preserve"> and various </w:t>
      </w:r>
      <w:r w:rsidR="0056026D" w:rsidRPr="0029677F">
        <w:rPr>
          <w:rFonts w:ascii="Times New Roman" w:hAnsi="Times New Roman" w:cs="Times New Roman"/>
          <w:sz w:val="24"/>
          <w:szCs w:val="24"/>
        </w:rPr>
        <w:t xml:space="preserve">other </w:t>
      </w:r>
      <w:r w:rsidRPr="0029677F">
        <w:rPr>
          <w:rFonts w:ascii="Times New Roman" w:hAnsi="Times New Roman" w:cs="Times New Roman"/>
          <w:sz w:val="24"/>
          <w:szCs w:val="24"/>
        </w:rPr>
        <w:t>members of the public.</w:t>
      </w:r>
    </w:p>
    <w:p w:rsidR="00572F40" w:rsidRPr="0029677F" w:rsidRDefault="00572F40" w:rsidP="004F401A">
      <w:pPr>
        <w:pStyle w:val="NoSpacing"/>
        <w:jc w:val="both"/>
        <w:rPr>
          <w:rFonts w:ascii="Times New Roman" w:hAnsi="Times New Roman" w:cs="Times New Roman"/>
          <w:sz w:val="24"/>
          <w:szCs w:val="24"/>
        </w:rPr>
      </w:pPr>
    </w:p>
    <w:p w:rsidR="00FB22AE" w:rsidRPr="0029677F" w:rsidRDefault="002F2A55" w:rsidP="000E2BF1">
      <w:pPr>
        <w:pStyle w:val="NoSpacing"/>
        <w:jc w:val="both"/>
      </w:pPr>
      <w:r w:rsidRPr="0029677F">
        <w:rPr>
          <w:rFonts w:ascii="Times New Roman" w:hAnsi="Times New Roman" w:cs="Times New Roman"/>
          <w:b/>
          <w:sz w:val="24"/>
          <w:szCs w:val="24"/>
          <w:u w:val="single"/>
        </w:rPr>
        <w:t>Article 1</w:t>
      </w:r>
    </w:p>
    <w:p w:rsidR="00FB22AE" w:rsidRPr="0029677F" w:rsidRDefault="00FB22AE" w:rsidP="009C7F21">
      <w:pPr>
        <w:jc w:val="center"/>
      </w:pPr>
      <w:r w:rsidRPr="0029677F">
        <w:rPr>
          <w:w w:val="95"/>
        </w:rPr>
        <w:t>To</w:t>
      </w:r>
      <w:r w:rsidRPr="0029677F">
        <w:rPr>
          <w:spacing w:val="8"/>
          <w:w w:val="95"/>
        </w:rPr>
        <w:t xml:space="preserve"> </w:t>
      </w:r>
      <w:r w:rsidRPr="0029677F">
        <w:rPr>
          <w:w w:val="95"/>
        </w:rPr>
        <w:t>see</w:t>
      </w:r>
      <w:r w:rsidRPr="0029677F">
        <w:rPr>
          <w:spacing w:val="21"/>
          <w:w w:val="95"/>
        </w:rPr>
        <w:t xml:space="preserve"> </w:t>
      </w:r>
      <w:r w:rsidRPr="0029677F">
        <w:rPr>
          <w:w w:val="95"/>
        </w:rPr>
        <w:t>if</w:t>
      </w:r>
      <w:r w:rsidRPr="0029677F">
        <w:rPr>
          <w:spacing w:val="11"/>
          <w:w w:val="95"/>
        </w:rPr>
        <w:t xml:space="preserve"> </w:t>
      </w:r>
      <w:r w:rsidRPr="0029677F">
        <w:rPr>
          <w:w w:val="95"/>
        </w:rPr>
        <w:t>the</w:t>
      </w:r>
      <w:r w:rsidRPr="0029677F">
        <w:rPr>
          <w:spacing w:val="4"/>
          <w:w w:val="95"/>
        </w:rPr>
        <w:t xml:space="preserve"> </w:t>
      </w:r>
      <w:r w:rsidRPr="0029677F">
        <w:rPr>
          <w:w w:val="95"/>
        </w:rPr>
        <w:t>Newington</w:t>
      </w:r>
      <w:r w:rsidRPr="0029677F">
        <w:rPr>
          <w:spacing w:val="49"/>
          <w:w w:val="95"/>
        </w:rPr>
        <w:t xml:space="preserve"> </w:t>
      </w:r>
      <w:r w:rsidRPr="0029677F">
        <w:rPr>
          <w:w w:val="95"/>
        </w:rPr>
        <w:t>School</w:t>
      </w:r>
      <w:r w:rsidRPr="0029677F">
        <w:rPr>
          <w:spacing w:val="19"/>
          <w:w w:val="95"/>
        </w:rPr>
        <w:t xml:space="preserve"> </w:t>
      </w:r>
      <w:r w:rsidRPr="0029677F">
        <w:rPr>
          <w:w w:val="95"/>
        </w:rPr>
        <w:t>District</w:t>
      </w:r>
      <w:r w:rsidRPr="0029677F">
        <w:rPr>
          <w:spacing w:val="25"/>
          <w:w w:val="95"/>
        </w:rPr>
        <w:t xml:space="preserve"> </w:t>
      </w:r>
      <w:r w:rsidRPr="0029677F">
        <w:rPr>
          <w:w w:val="95"/>
        </w:rPr>
        <w:t>will</w:t>
      </w:r>
      <w:r w:rsidRPr="0029677F">
        <w:rPr>
          <w:spacing w:val="29"/>
          <w:w w:val="95"/>
        </w:rPr>
        <w:t xml:space="preserve"> </w:t>
      </w:r>
      <w:r w:rsidRPr="0029677F">
        <w:rPr>
          <w:w w:val="95"/>
        </w:rPr>
        <w:t>vote</w:t>
      </w:r>
      <w:r w:rsidRPr="0029677F">
        <w:rPr>
          <w:spacing w:val="10"/>
          <w:w w:val="95"/>
        </w:rPr>
        <w:t xml:space="preserve"> </w:t>
      </w:r>
      <w:r w:rsidRPr="0029677F">
        <w:rPr>
          <w:w w:val="95"/>
        </w:rPr>
        <w:t>to</w:t>
      </w:r>
      <w:r w:rsidRPr="0029677F">
        <w:rPr>
          <w:spacing w:val="16"/>
          <w:w w:val="95"/>
        </w:rPr>
        <w:t xml:space="preserve"> </w:t>
      </w:r>
      <w:r w:rsidRPr="0029677F">
        <w:rPr>
          <w:w w:val="95"/>
        </w:rPr>
        <w:t>raise</w:t>
      </w:r>
      <w:r w:rsidRPr="0029677F">
        <w:rPr>
          <w:spacing w:val="17"/>
          <w:w w:val="95"/>
        </w:rPr>
        <w:t xml:space="preserve"> </w:t>
      </w:r>
      <w:r w:rsidRPr="0029677F">
        <w:rPr>
          <w:w w:val="95"/>
        </w:rPr>
        <w:t>and</w:t>
      </w:r>
      <w:r w:rsidRPr="0029677F">
        <w:rPr>
          <w:spacing w:val="23"/>
          <w:w w:val="95"/>
        </w:rPr>
        <w:t xml:space="preserve"> </w:t>
      </w:r>
      <w:r w:rsidRPr="0029677F">
        <w:rPr>
          <w:w w:val="95"/>
        </w:rPr>
        <w:t>appropriate</w:t>
      </w:r>
      <w:r w:rsidRPr="0029677F">
        <w:rPr>
          <w:spacing w:val="20"/>
          <w:w w:val="95"/>
        </w:rPr>
        <w:t xml:space="preserve"> </w:t>
      </w:r>
      <w:r w:rsidRPr="0029677F">
        <w:rPr>
          <w:w w:val="95"/>
        </w:rPr>
        <w:t>the</w:t>
      </w:r>
      <w:r w:rsidRPr="0029677F">
        <w:rPr>
          <w:spacing w:val="19"/>
          <w:w w:val="95"/>
        </w:rPr>
        <w:t xml:space="preserve"> </w:t>
      </w:r>
      <w:r w:rsidR="0000234F" w:rsidRPr="0029677F">
        <w:rPr>
          <w:w w:val="95"/>
        </w:rPr>
        <w:t>b</w:t>
      </w:r>
      <w:r w:rsidRPr="0029677F">
        <w:rPr>
          <w:w w:val="95"/>
        </w:rPr>
        <w:t>udget</w:t>
      </w:r>
      <w:r w:rsidRPr="0029677F">
        <w:rPr>
          <w:spacing w:val="24"/>
          <w:w w:val="95"/>
        </w:rPr>
        <w:t xml:space="preserve"> </w:t>
      </w:r>
      <w:r w:rsidR="0000234F" w:rsidRPr="0029677F">
        <w:rPr>
          <w:w w:val="95"/>
        </w:rPr>
        <w:t>c</w:t>
      </w:r>
      <w:r w:rsidRPr="0029677F">
        <w:rPr>
          <w:w w:val="95"/>
        </w:rPr>
        <w:t>ommittee's</w:t>
      </w:r>
      <w:r w:rsidRPr="0029677F">
        <w:rPr>
          <w:w w:val="99"/>
        </w:rPr>
        <w:t xml:space="preserve"> </w:t>
      </w:r>
      <w:r w:rsidRPr="0029677F">
        <w:rPr>
          <w:w w:val="95"/>
        </w:rPr>
        <w:t>recommended</w:t>
      </w:r>
      <w:r w:rsidRPr="0029677F">
        <w:rPr>
          <w:spacing w:val="32"/>
          <w:w w:val="95"/>
        </w:rPr>
        <w:t xml:space="preserve"> </w:t>
      </w:r>
      <w:r w:rsidRPr="0029677F">
        <w:rPr>
          <w:w w:val="95"/>
        </w:rPr>
        <w:t>amount</w:t>
      </w:r>
      <w:r w:rsidRPr="0029677F">
        <w:rPr>
          <w:spacing w:val="38"/>
          <w:w w:val="95"/>
        </w:rPr>
        <w:t xml:space="preserve"> </w:t>
      </w:r>
      <w:r w:rsidRPr="0029677F">
        <w:rPr>
          <w:w w:val="95"/>
        </w:rPr>
        <w:t>of</w:t>
      </w:r>
      <w:r w:rsidRPr="0029677F">
        <w:rPr>
          <w:spacing w:val="11"/>
          <w:w w:val="95"/>
        </w:rPr>
        <w:t xml:space="preserve"> </w:t>
      </w:r>
      <w:r w:rsidRPr="0029677F">
        <w:rPr>
          <w:color w:val="313131"/>
          <w:w w:val="95"/>
        </w:rPr>
        <w:t>$2,152,146</w:t>
      </w:r>
      <w:r w:rsidRPr="0029677F">
        <w:rPr>
          <w:color w:val="313131"/>
          <w:spacing w:val="35"/>
          <w:w w:val="95"/>
        </w:rPr>
        <w:t xml:space="preserve"> </w:t>
      </w:r>
      <w:r w:rsidRPr="0029677F">
        <w:rPr>
          <w:w w:val="95"/>
        </w:rPr>
        <w:t>(Two</w:t>
      </w:r>
      <w:r w:rsidRPr="0029677F">
        <w:rPr>
          <w:spacing w:val="21"/>
          <w:w w:val="95"/>
        </w:rPr>
        <w:t xml:space="preserve"> </w:t>
      </w:r>
      <w:r w:rsidRPr="0029677F">
        <w:rPr>
          <w:w w:val="95"/>
        </w:rPr>
        <w:t>Million</w:t>
      </w:r>
      <w:r w:rsidRPr="0029677F">
        <w:rPr>
          <w:spacing w:val="5"/>
          <w:w w:val="95"/>
        </w:rPr>
        <w:t xml:space="preserve"> </w:t>
      </w:r>
      <w:r w:rsidRPr="0029677F">
        <w:rPr>
          <w:w w:val="95"/>
        </w:rPr>
        <w:t>One</w:t>
      </w:r>
      <w:r w:rsidRPr="0029677F">
        <w:rPr>
          <w:spacing w:val="14"/>
          <w:w w:val="95"/>
        </w:rPr>
        <w:t xml:space="preserve"> </w:t>
      </w:r>
      <w:r w:rsidRPr="0029677F">
        <w:rPr>
          <w:w w:val="95"/>
        </w:rPr>
        <w:t>Hundred</w:t>
      </w:r>
      <w:r w:rsidRPr="0029677F">
        <w:rPr>
          <w:spacing w:val="8"/>
          <w:w w:val="95"/>
        </w:rPr>
        <w:t xml:space="preserve"> </w:t>
      </w:r>
      <w:r w:rsidRPr="0029677F">
        <w:rPr>
          <w:w w:val="95"/>
        </w:rPr>
        <w:t>Fifty</w:t>
      </w:r>
      <w:r w:rsidRPr="0029677F">
        <w:rPr>
          <w:spacing w:val="9"/>
          <w:w w:val="95"/>
        </w:rPr>
        <w:t>-</w:t>
      </w:r>
      <w:r w:rsidRPr="0029677F">
        <w:rPr>
          <w:w w:val="95"/>
        </w:rPr>
        <w:t>Two</w:t>
      </w:r>
      <w:r w:rsidRPr="0029677F">
        <w:rPr>
          <w:spacing w:val="24"/>
          <w:w w:val="95"/>
        </w:rPr>
        <w:t xml:space="preserve"> </w:t>
      </w:r>
      <w:r w:rsidRPr="0029677F">
        <w:rPr>
          <w:w w:val="95"/>
        </w:rPr>
        <w:t>Thousand</w:t>
      </w:r>
      <w:r w:rsidRPr="0029677F">
        <w:rPr>
          <w:spacing w:val="2"/>
          <w:w w:val="95"/>
        </w:rPr>
        <w:t xml:space="preserve"> </w:t>
      </w:r>
      <w:r w:rsidRPr="0029677F">
        <w:rPr>
          <w:w w:val="95"/>
        </w:rPr>
        <w:t>One</w:t>
      </w:r>
      <w:r w:rsidRPr="0029677F">
        <w:rPr>
          <w:spacing w:val="45"/>
          <w:w w:val="95"/>
        </w:rPr>
        <w:t xml:space="preserve"> </w:t>
      </w:r>
      <w:r w:rsidRPr="0029677F">
        <w:rPr>
          <w:w w:val="95"/>
        </w:rPr>
        <w:t>Hundred</w:t>
      </w:r>
      <w:r w:rsidRPr="0029677F">
        <w:rPr>
          <w:w w:val="111"/>
        </w:rPr>
        <w:t xml:space="preserve"> </w:t>
      </w:r>
      <w:r w:rsidRPr="0029677F">
        <w:rPr>
          <w:w w:val="95"/>
          <w:u w:color="000000"/>
        </w:rPr>
        <w:t>Forty-Six</w:t>
      </w:r>
      <w:r w:rsidRPr="0029677F">
        <w:rPr>
          <w:spacing w:val="1"/>
          <w:w w:val="95"/>
          <w:u w:color="000000"/>
        </w:rPr>
        <w:t xml:space="preserve"> </w:t>
      </w:r>
      <w:r w:rsidRPr="0029677F">
        <w:rPr>
          <w:w w:val="95"/>
          <w:u w:color="000000"/>
        </w:rPr>
        <w:t>Dollars)</w:t>
      </w:r>
      <w:r w:rsidR="009C7F21" w:rsidRPr="0029677F">
        <w:rPr>
          <w:w w:val="95"/>
          <w:u w:color="000000"/>
        </w:rPr>
        <w:t xml:space="preserve"> </w:t>
      </w:r>
      <w:r w:rsidRPr="0029677F">
        <w:rPr>
          <w:w w:val="95"/>
        </w:rPr>
        <w:t>for</w:t>
      </w:r>
      <w:r w:rsidRPr="0029677F">
        <w:rPr>
          <w:spacing w:val="27"/>
          <w:w w:val="95"/>
        </w:rPr>
        <w:t xml:space="preserve"> </w:t>
      </w:r>
      <w:r w:rsidRPr="0029677F">
        <w:rPr>
          <w:w w:val="95"/>
        </w:rPr>
        <w:t>the</w:t>
      </w:r>
      <w:r w:rsidRPr="0029677F">
        <w:rPr>
          <w:spacing w:val="25"/>
          <w:w w:val="95"/>
        </w:rPr>
        <w:t xml:space="preserve"> </w:t>
      </w:r>
      <w:r w:rsidRPr="0029677F">
        <w:rPr>
          <w:w w:val="95"/>
        </w:rPr>
        <w:t>support</w:t>
      </w:r>
      <w:r w:rsidRPr="0029677F">
        <w:rPr>
          <w:spacing w:val="41"/>
          <w:w w:val="95"/>
        </w:rPr>
        <w:t xml:space="preserve"> </w:t>
      </w:r>
      <w:r w:rsidRPr="0029677F">
        <w:rPr>
          <w:w w:val="95"/>
        </w:rPr>
        <w:t>of</w:t>
      </w:r>
      <w:r w:rsidRPr="0029677F">
        <w:rPr>
          <w:spacing w:val="33"/>
          <w:w w:val="95"/>
        </w:rPr>
        <w:t xml:space="preserve"> </w:t>
      </w:r>
      <w:r w:rsidRPr="0029677F">
        <w:rPr>
          <w:w w:val="95"/>
        </w:rPr>
        <w:t>schools,</w:t>
      </w:r>
      <w:r w:rsidRPr="0029677F">
        <w:rPr>
          <w:spacing w:val="37"/>
          <w:w w:val="95"/>
        </w:rPr>
        <w:t xml:space="preserve"> </w:t>
      </w:r>
      <w:r w:rsidRPr="0029677F">
        <w:rPr>
          <w:w w:val="95"/>
        </w:rPr>
        <w:t>for</w:t>
      </w:r>
      <w:r w:rsidRPr="0029677F">
        <w:rPr>
          <w:spacing w:val="28"/>
          <w:w w:val="95"/>
        </w:rPr>
        <w:t xml:space="preserve"> </w:t>
      </w:r>
      <w:r w:rsidRPr="0029677F">
        <w:rPr>
          <w:w w:val="95"/>
        </w:rPr>
        <w:t>the</w:t>
      </w:r>
      <w:r w:rsidRPr="0029677F">
        <w:rPr>
          <w:spacing w:val="35"/>
          <w:w w:val="95"/>
        </w:rPr>
        <w:t xml:space="preserve"> </w:t>
      </w:r>
      <w:r w:rsidRPr="0029677F">
        <w:rPr>
          <w:w w:val="95"/>
        </w:rPr>
        <w:t>payment</w:t>
      </w:r>
      <w:r w:rsidRPr="0029677F">
        <w:rPr>
          <w:spacing w:val="1"/>
          <w:w w:val="95"/>
        </w:rPr>
        <w:t xml:space="preserve"> </w:t>
      </w:r>
      <w:r w:rsidRPr="0029677F">
        <w:rPr>
          <w:w w:val="95"/>
        </w:rPr>
        <w:t>of</w:t>
      </w:r>
      <w:r w:rsidRPr="0029677F">
        <w:rPr>
          <w:spacing w:val="34"/>
          <w:w w:val="95"/>
        </w:rPr>
        <w:t xml:space="preserve"> </w:t>
      </w:r>
      <w:r w:rsidRPr="0029677F">
        <w:rPr>
          <w:w w:val="95"/>
        </w:rPr>
        <w:t>salaries</w:t>
      </w:r>
      <w:r w:rsidRPr="0029677F">
        <w:rPr>
          <w:spacing w:val="26"/>
          <w:w w:val="95"/>
        </w:rPr>
        <w:t xml:space="preserve"> </w:t>
      </w:r>
      <w:r w:rsidRPr="0029677F">
        <w:rPr>
          <w:w w:val="95"/>
        </w:rPr>
        <w:t>for</w:t>
      </w:r>
      <w:r w:rsidRPr="0029677F">
        <w:rPr>
          <w:spacing w:val="34"/>
          <w:w w:val="95"/>
        </w:rPr>
        <w:t xml:space="preserve"> </w:t>
      </w:r>
      <w:r w:rsidRPr="0029677F">
        <w:rPr>
          <w:w w:val="95"/>
        </w:rPr>
        <w:t>the</w:t>
      </w:r>
      <w:r w:rsidRPr="0029677F">
        <w:rPr>
          <w:spacing w:val="36"/>
          <w:w w:val="95"/>
        </w:rPr>
        <w:t xml:space="preserve"> </w:t>
      </w:r>
      <w:r w:rsidRPr="0029677F">
        <w:rPr>
          <w:w w:val="95"/>
        </w:rPr>
        <w:t>school</w:t>
      </w:r>
      <w:r w:rsidRPr="0029677F">
        <w:rPr>
          <w:spacing w:val="2"/>
          <w:w w:val="95"/>
        </w:rPr>
        <w:t xml:space="preserve"> </w:t>
      </w:r>
      <w:r w:rsidRPr="0029677F">
        <w:rPr>
          <w:w w:val="95"/>
        </w:rPr>
        <w:t>district</w:t>
      </w:r>
      <w:r w:rsidRPr="0029677F">
        <w:rPr>
          <w:spacing w:val="33"/>
          <w:w w:val="95"/>
        </w:rPr>
        <w:t xml:space="preserve"> </w:t>
      </w:r>
      <w:r w:rsidRPr="0029677F">
        <w:rPr>
          <w:w w:val="95"/>
        </w:rPr>
        <w:t>officials</w:t>
      </w:r>
      <w:r w:rsidRPr="0029677F">
        <w:rPr>
          <w:w w:val="96"/>
        </w:rPr>
        <w:t xml:space="preserve"> </w:t>
      </w:r>
      <w:r w:rsidRPr="0029677F">
        <w:rPr>
          <w:color w:val="313131"/>
          <w:w w:val="95"/>
        </w:rPr>
        <w:t>and</w:t>
      </w:r>
      <w:r w:rsidRPr="0029677F">
        <w:rPr>
          <w:color w:val="313131"/>
          <w:spacing w:val="35"/>
          <w:w w:val="95"/>
        </w:rPr>
        <w:t xml:space="preserve"> </w:t>
      </w:r>
      <w:r w:rsidRPr="0029677F">
        <w:rPr>
          <w:w w:val="95"/>
        </w:rPr>
        <w:t>agents</w:t>
      </w:r>
      <w:r w:rsidRPr="0029677F">
        <w:rPr>
          <w:spacing w:val="-31"/>
          <w:w w:val="95"/>
        </w:rPr>
        <w:t>,</w:t>
      </w:r>
      <w:r w:rsidRPr="0029677F">
        <w:rPr>
          <w:color w:val="494949"/>
          <w:spacing w:val="10"/>
          <w:w w:val="95"/>
        </w:rPr>
        <w:t xml:space="preserve"> </w:t>
      </w:r>
      <w:r w:rsidRPr="0029677F">
        <w:rPr>
          <w:w w:val="95"/>
        </w:rPr>
        <w:t>and</w:t>
      </w:r>
      <w:r w:rsidRPr="0029677F">
        <w:rPr>
          <w:spacing w:val="29"/>
          <w:w w:val="95"/>
        </w:rPr>
        <w:t xml:space="preserve"> </w:t>
      </w:r>
      <w:r w:rsidRPr="0029677F">
        <w:rPr>
          <w:w w:val="95"/>
        </w:rPr>
        <w:t>for</w:t>
      </w:r>
      <w:r w:rsidRPr="0029677F">
        <w:rPr>
          <w:spacing w:val="23"/>
          <w:w w:val="95"/>
        </w:rPr>
        <w:t xml:space="preserve"> </w:t>
      </w:r>
      <w:r w:rsidRPr="0029677F">
        <w:rPr>
          <w:w w:val="95"/>
        </w:rPr>
        <w:t>the</w:t>
      </w:r>
      <w:r w:rsidRPr="0029677F">
        <w:rPr>
          <w:spacing w:val="32"/>
          <w:w w:val="95"/>
        </w:rPr>
        <w:t xml:space="preserve"> </w:t>
      </w:r>
      <w:r w:rsidRPr="0029677F">
        <w:rPr>
          <w:w w:val="95"/>
        </w:rPr>
        <w:t>payment</w:t>
      </w:r>
      <w:r w:rsidRPr="0029677F">
        <w:rPr>
          <w:spacing w:val="40"/>
          <w:w w:val="95"/>
        </w:rPr>
        <w:t xml:space="preserve"> </w:t>
      </w:r>
      <w:r w:rsidRPr="0029677F">
        <w:rPr>
          <w:w w:val="95"/>
        </w:rPr>
        <w:t>for</w:t>
      </w:r>
      <w:r w:rsidRPr="0029677F">
        <w:rPr>
          <w:spacing w:val="19"/>
          <w:w w:val="95"/>
        </w:rPr>
        <w:t xml:space="preserve"> </w:t>
      </w:r>
      <w:r w:rsidRPr="0029677F">
        <w:rPr>
          <w:w w:val="95"/>
        </w:rPr>
        <w:t>the</w:t>
      </w:r>
      <w:r w:rsidRPr="0029677F">
        <w:rPr>
          <w:spacing w:val="26"/>
          <w:w w:val="95"/>
        </w:rPr>
        <w:t xml:space="preserve"> </w:t>
      </w:r>
      <w:r w:rsidRPr="0029677F">
        <w:rPr>
          <w:w w:val="95"/>
        </w:rPr>
        <w:t>statutory</w:t>
      </w:r>
      <w:r w:rsidRPr="0029677F">
        <w:rPr>
          <w:spacing w:val="36"/>
          <w:w w:val="95"/>
        </w:rPr>
        <w:t xml:space="preserve"> </w:t>
      </w:r>
      <w:r w:rsidRPr="0029677F">
        <w:rPr>
          <w:w w:val="95"/>
        </w:rPr>
        <w:t>obligations</w:t>
      </w:r>
      <w:r w:rsidRPr="0029677F">
        <w:rPr>
          <w:spacing w:val="37"/>
          <w:w w:val="95"/>
        </w:rPr>
        <w:t xml:space="preserve"> </w:t>
      </w:r>
      <w:r w:rsidRPr="0029677F">
        <w:rPr>
          <w:w w:val="95"/>
        </w:rPr>
        <w:t>of</w:t>
      </w:r>
      <w:r w:rsidRPr="0029677F">
        <w:rPr>
          <w:spacing w:val="18"/>
          <w:w w:val="95"/>
        </w:rPr>
        <w:t xml:space="preserve"> </w:t>
      </w:r>
      <w:r w:rsidRPr="0029677F">
        <w:rPr>
          <w:w w:val="95"/>
        </w:rPr>
        <w:t>the</w:t>
      </w:r>
      <w:r w:rsidRPr="0029677F">
        <w:rPr>
          <w:spacing w:val="26"/>
          <w:w w:val="95"/>
        </w:rPr>
        <w:t xml:space="preserve"> </w:t>
      </w:r>
      <w:r w:rsidRPr="0029677F">
        <w:rPr>
          <w:w w:val="95"/>
        </w:rPr>
        <w:t>district.</w:t>
      </w:r>
      <w:r w:rsidRPr="0029677F">
        <w:rPr>
          <w:spacing w:val="34"/>
          <w:w w:val="95"/>
        </w:rPr>
        <w:t xml:space="preserve"> </w:t>
      </w:r>
      <w:r w:rsidRPr="0029677F">
        <w:rPr>
          <w:w w:val="95"/>
        </w:rPr>
        <w:t>This</w:t>
      </w:r>
      <w:r w:rsidRPr="0029677F">
        <w:rPr>
          <w:spacing w:val="17"/>
          <w:w w:val="95"/>
        </w:rPr>
        <w:t xml:space="preserve"> </w:t>
      </w:r>
      <w:r w:rsidRPr="0029677F">
        <w:rPr>
          <w:w w:val="95"/>
        </w:rPr>
        <w:t>article</w:t>
      </w:r>
      <w:r w:rsidRPr="0029677F">
        <w:rPr>
          <w:spacing w:val="27"/>
          <w:w w:val="95"/>
        </w:rPr>
        <w:t xml:space="preserve"> </w:t>
      </w:r>
      <w:r w:rsidRPr="0029677F">
        <w:rPr>
          <w:w w:val="95"/>
        </w:rPr>
        <w:t>does</w:t>
      </w:r>
      <w:r w:rsidRPr="0029677F">
        <w:rPr>
          <w:spacing w:val="27"/>
          <w:w w:val="95"/>
        </w:rPr>
        <w:t xml:space="preserve"> </w:t>
      </w:r>
      <w:r w:rsidRPr="0029677F">
        <w:rPr>
          <w:w w:val="95"/>
        </w:rPr>
        <w:t>not</w:t>
      </w:r>
      <w:r w:rsidRPr="0029677F">
        <w:rPr>
          <w:spacing w:val="41"/>
          <w:w w:val="95"/>
        </w:rPr>
        <w:t xml:space="preserve"> </w:t>
      </w:r>
      <w:r w:rsidRPr="0029677F">
        <w:rPr>
          <w:w w:val="95"/>
        </w:rPr>
        <w:t xml:space="preserve">include </w:t>
      </w:r>
      <w:r w:rsidRPr="0029677F">
        <w:rPr>
          <w:color w:val="313131"/>
          <w:w w:val="95"/>
        </w:rPr>
        <w:t>appropriations</w:t>
      </w:r>
      <w:r w:rsidRPr="0029677F">
        <w:rPr>
          <w:color w:val="313131"/>
          <w:spacing w:val="45"/>
          <w:w w:val="95"/>
        </w:rPr>
        <w:t xml:space="preserve"> </w:t>
      </w:r>
      <w:r w:rsidRPr="0029677F">
        <w:rPr>
          <w:w w:val="95"/>
        </w:rPr>
        <w:t>contained</w:t>
      </w:r>
      <w:r w:rsidRPr="0029677F">
        <w:rPr>
          <w:spacing w:val="8"/>
          <w:w w:val="95"/>
        </w:rPr>
        <w:t xml:space="preserve"> </w:t>
      </w:r>
      <w:r w:rsidRPr="0029677F">
        <w:rPr>
          <w:w w:val="95"/>
        </w:rPr>
        <w:t>in</w:t>
      </w:r>
      <w:r w:rsidRPr="0029677F">
        <w:rPr>
          <w:spacing w:val="39"/>
          <w:w w:val="95"/>
        </w:rPr>
        <w:t xml:space="preserve"> </w:t>
      </w:r>
      <w:r w:rsidRPr="0029677F">
        <w:rPr>
          <w:w w:val="95"/>
        </w:rPr>
        <w:t>special</w:t>
      </w:r>
      <w:r w:rsidRPr="0029677F">
        <w:rPr>
          <w:spacing w:val="37"/>
          <w:w w:val="95"/>
        </w:rPr>
        <w:t xml:space="preserve"> </w:t>
      </w:r>
      <w:r w:rsidRPr="0029677F">
        <w:rPr>
          <w:w w:val="95"/>
        </w:rPr>
        <w:t>or</w:t>
      </w:r>
      <w:r w:rsidRPr="0029677F">
        <w:rPr>
          <w:spacing w:val="35"/>
          <w:w w:val="95"/>
        </w:rPr>
        <w:t xml:space="preserve"> </w:t>
      </w:r>
      <w:r w:rsidRPr="0029677F">
        <w:rPr>
          <w:w w:val="95"/>
        </w:rPr>
        <w:t>individual</w:t>
      </w:r>
      <w:r w:rsidRPr="0029677F">
        <w:rPr>
          <w:spacing w:val="1"/>
          <w:w w:val="95"/>
        </w:rPr>
        <w:t xml:space="preserve"> </w:t>
      </w:r>
      <w:r w:rsidRPr="0029677F">
        <w:rPr>
          <w:w w:val="95"/>
        </w:rPr>
        <w:t>articles</w:t>
      </w:r>
      <w:r w:rsidRPr="0029677F">
        <w:rPr>
          <w:spacing w:val="31"/>
          <w:w w:val="95"/>
        </w:rPr>
        <w:t xml:space="preserve"> </w:t>
      </w:r>
      <w:r w:rsidRPr="0029677F">
        <w:rPr>
          <w:w w:val="95"/>
        </w:rPr>
        <w:t>addressed</w:t>
      </w:r>
      <w:r w:rsidRPr="0029677F">
        <w:rPr>
          <w:spacing w:val="1"/>
          <w:w w:val="95"/>
        </w:rPr>
        <w:t xml:space="preserve"> </w:t>
      </w:r>
      <w:r w:rsidRPr="0029677F">
        <w:rPr>
          <w:w w:val="95"/>
        </w:rPr>
        <w:t>separately.</w:t>
      </w:r>
      <w:r w:rsidRPr="0029677F">
        <w:rPr>
          <w:spacing w:val="51"/>
          <w:w w:val="95"/>
        </w:rPr>
        <w:t xml:space="preserve"> </w:t>
      </w:r>
      <w:r w:rsidRPr="0029677F">
        <w:rPr>
          <w:w w:val="95"/>
        </w:rPr>
        <w:t>(Majority</w:t>
      </w:r>
      <w:r w:rsidRPr="0029677F">
        <w:rPr>
          <w:spacing w:val="40"/>
          <w:w w:val="95"/>
        </w:rPr>
        <w:t xml:space="preserve"> </w:t>
      </w:r>
      <w:r w:rsidRPr="0029677F">
        <w:rPr>
          <w:w w:val="95"/>
        </w:rPr>
        <w:t>vote</w:t>
      </w:r>
      <w:r w:rsidRPr="0029677F">
        <w:rPr>
          <w:spacing w:val="33"/>
          <w:w w:val="95"/>
        </w:rPr>
        <w:t xml:space="preserve"> </w:t>
      </w:r>
      <w:r w:rsidRPr="0029677F">
        <w:rPr>
          <w:w w:val="95"/>
        </w:rPr>
        <w:t>required.)</w:t>
      </w:r>
      <w:r w:rsidRPr="0029677F">
        <w:rPr>
          <w:w w:val="96"/>
        </w:rPr>
        <w:t xml:space="preserve"> </w:t>
      </w:r>
      <w:r w:rsidRPr="0029677F">
        <w:rPr>
          <w:w w:val="95"/>
        </w:rPr>
        <w:t>(NOTE:</w:t>
      </w:r>
      <w:r w:rsidRPr="0029677F">
        <w:rPr>
          <w:spacing w:val="46"/>
          <w:w w:val="95"/>
        </w:rPr>
        <w:t xml:space="preserve"> </w:t>
      </w:r>
      <w:r w:rsidRPr="0029677F">
        <w:rPr>
          <w:color w:val="313131"/>
          <w:w w:val="95"/>
        </w:rPr>
        <w:t>This</w:t>
      </w:r>
      <w:r w:rsidRPr="0029677F">
        <w:rPr>
          <w:color w:val="313131"/>
          <w:spacing w:val="41"/>
          <w:w w:val="95"/>
        </w:rPr>
        <w:t xml:space="preserve"> </w:t>
      </w:r>
      <w:r w:rsidRPr="0029677F">
        <w:rPr>
          <w:w w:val="95"/>
        </w:rPr>
        <w:t>warrant</w:t>
      </w:r>
      <w:r w:rsidRPr="0029677F">
        <w:rPr>
          <w:spacing w:val="1"/>
          <w:w w:val="95"/>
        </w:rPr>
        <w:t xml:space="preserve"> </w:t>
      </w:r>
      <w:r w:rsidRPr="0029677F">
        <w:rPr>
          <w:w w:val="95"/>
        </w:rPr>
        <w:t>article</w:t>
      </w:r>
      <w:r w:rsidRPr="0029677F">
        <w:rPr>
          <w:spacing w:val="1"/>
          <w:w w:val="95"/>
        </w:rPr>
        <w:t xml:space="preserve"> </w:t>
      </w:r>
      <w:r w:rsidRPr="0029677F">
        <w:rPr>
          <w:w w:val="95"/>
        </w:rPr>
        <w:t>[operating</w:t>
      </w:r>
      <w:r w:rsidRPr="0029677F">
        <w:rPr>
          <w:spacing w:val="37"/>
          <w:w w:val="95"/>
        </w:rPr>
        <w:t xml:space="preserve"> </w:t>
      </w:r>
      <w:r w:rsidRPr="0029677F">
        <w:rPr>
          <w:w w:val="95"/>
        </w:rPr>
        <w:t>budget]</w:t>
      </w:r>
      <w:r w:rsidRPr="0029677F">
        <w:rPr>
          <w:spacing w:val="1"/>
          <w:w w:val="95"/>
        </w:rPr>
        <w:t xml:space="preserve"> </w:t>
      </w:r>
      <w:r w:rsidRPr="0029677F">
        <w:rPr>
          <w:w w:val="95"/>
        </w:rPr>
        <w:t>does</w:t>
      </w:r>
      <w:r w:rsidRPr="0029677F">
        <w:rPr>
          <w:spacing w:val="45"/>
          <w:w w:val="95"/>
        </w:rPr>
        <w:t xml:space="preserve"> </w:t>
      </w:r>
      <w:r w:rsidRPr="0029677F">
        <w:rPr>
          <w:w w:val="95"/>
        </w:rPr>
        <w:t>not</w:t>
      </w:r>
      <w:r w:rsidRPr="0029677F">
        <w:rPr>
          <w:spacing w:val="7"/>
          <w:w w:val="95"/>
        </w:rPr>
        <w:t xml:space="preserve"> </w:t>
      </w:r>
      <w:r w:rsidRPr="0029677F">
        <w:rPr>
          <w:w w:val="95"/>
        </w:rPr>
        <w:t>include</w:t>
      </w:r>
      <w:r w:rsidRPr="0029677F">
        <w:rPr>
          <w:spacing w:val="43"/>
          <w:w w:val="95"/>
        </w:rPr>
        <w:t xml:space="preserve"> </w:t>
      </w:r>
      <w:r w:rsidRPr="0029677F">
        <w:rPr>
          <w:w w:val="95"/>
        </w:rPr>
        <w:t>appropriations</w:t>
      </w:r>
      <w:r w:rsidRPr="0029677F">
        <w:rPr>
          <w:spacing w:val="22"/>
          <w:w w:val="95"/>
        </w:rPr>
        <w:t xml:space="preserve"> </w:t>
      </w:r>
      <w:r w:rsidRPr="0029677F">
        <w:rPr>
          <w:w w:val="95"/>
        </w:rPr>
        <w:t>in ANY other</w:t>
      </w:r>
      <w:r w:rsidRPr="0029677F">
        <w:rPr>
          <w:spacing w:val="42"/>
          <w:w w:val="95"/>
        </w:rPr>
        <w:t xml:space="preserve"> </w:t>
      </w:r>
      <w:r w:rsidRPr="0029677F">
        <w:rPr>
          <w:w w:val="95"/>
        </w:rPr>
        <w:t>warrant</w:t>
      </w:r>
      <w:r w:rsidRPr="0029677F">
        <w:rPr>
          <w:w w:val="96"/>
        </w:rPr>
        <w:t xml:space="preserve"> </w:t>
      </w:r>
      <w:r w:rsidRPr="0029677F">
        <w:rPr>
          <w:w w:val="95"/>
        </w:rPr>
        <w:t>artic</w:t>
      </w:r>
      <w:r w:rsidRPr="0029677F">
        <w:rPr>
          <w:w w:val="65"/>
        </w:rPr>
        <w:t>l</w:t>
      </w:r>
      <w:r w:rsidRPr="0029677F">
        <w:rPr>
          <w:w w:val="95"/>
        </w:rPr>
        <w:t>e.)</w:t>
      </w:r>
    </w:p>
    <w:p w:rsidR="00FB22AE" w:rsidRPr="0029677F" w:rsidRDefault="00FB22AE" w:rsidP="004F401A">
      <w:pPr>
        <w:pStyle w:val="NoSpacing"/>
        <w:jc w:val="both"/>
        <w:rPr>
          <w:rFonts w:ascii="Times New Roman" w:hAnsi="Times New Roman" w:cs="Times New Roman"/>
          <w:sz w:val="24"/>
          <w:szCs w:val="24"/>
          <w:u w:val="single"/>
        </w:rPr>
      </w:pPr>
    </w:p>
    <w:p w:rsidR="0029677F" w:rsidRPr="009B0C38" w:rsidRDefault="0029677F" w:rsidP="004F401A">
      <w:pPr>
        <w:pStyle w:val="NoSpacing"/>
        <w:jc w:val="both"/>
        <w:rPr>
          <w:rFonts w:ascii="Times New Roman" w:hAnsi="Times New Roman" w:cs="Times New Roman"/>
          <w:b/>
          <w:i/>
          <w:sz w:val="24"/>
          <w:szCs w:val="24"/>
        </w:rPr>
      </w:pPr>
      <w:r w:rsidRPr="009B0C38">
        <w:rPr>
          <w:rFonts w:ascii="Times New Roman" w:hAnsi="Times New Roman" w:cs="Times New Roman"/>
          <w:b/>
          <w:i/>
          <w:sz w:val="24"/>
          <w:szCs w:val="24"/>
        </w:rPr>
        <w:t xml:space="preserve">J. </w:t>
      </w:r>
      <w:r w:rsidR="00572F40" w:rsidRPr="009B0C38">
        <w:rPr>
          <w:rFonts w:ascii="Times New Roman" w:hAnsi="Times New Roman" w:cs="Times New Roman"/>
          <w:b/>
          <w:i/>
          <w:sz w:val="24"/>
          <w:szCs w:val="24"/>
        </w:rPr>
        <w:t xml:space="preserve"> Lamson declared the </w:t>
      </w:r>
      <w:r w:rsidRPr="009B0C38">
        <w:rPr>
          <w:rFonts w:ascii="Times New Roman" w:hAnsi="Times New Roman" w:cs="Times New Roman"/>
          <w:b/>
          <w:i/>
          <w:sz w:val="24"/>
          <w:szCs w:val="24"/>
          <w:u w:val="single"/>
        </w:rPr>
        <w:t>S</w:t>
      </w:r>
      <w:r w:rsidR="00572F40" w:rsidRPr="009B0C38">
        <w:rPr>
          <w:rFonts w:ascii="Times New Roman" w:hAnsi="Times New Roman" w:cs="Times New Roman"/>
          <w:b/>
          <w:i/>
          <w:sz w:val="24"/>
          <w:szCs w:val="24"/>
          <w:u w:val="single"/>
        </w:rPr>
        <w:t>chool portion</w:t>
      </w:r>
      <w:r w:rsidR="00572F40" w:rsidRPr="009B0C38">
        <w:rPr>
          <w:rFonts w:ascii="Times New Roman" w:hAnsi="Times New Roman" w:cs="Times New Roman"/>
          <w:b/>
          <w:i/>
          <w:sz w:val="24"/>
          <w:szCs w:val="24"/>
        </w:rPr>
        <w:t xml:space="preserve"> of the public hearing open at 1</w:t>
      </w:r>
      <w:r w:rsidR="004F287B" w:rsidRPr="009B0C38">
        <w:rPr>
          <w:rFonts w:ascii="Times New Roman" w:hAnsi="Times New Roman" w:cs="Times New Roman"/>
          <w:b/>
          <w:i/>
          <w:sz w:val="24"/>
          <w:szCs w:val="24"/>
        </w:rPr>
        <w:t>0:06</w:t>
      </w:r>
      <w:r w:rsidR="00F014A4" w:rsidRPr="009B0C38">
        <w:rPr>
          <w:rFonts w:ascii="Times New Roman" w:hAnsi="Times New Roman" w:cs="Times New Roman"/>
          <w:b/>
          <w:i/>
          <w:sz w:val="24"/>
          <w:szCs w:val="24"/>
        </w:rPr>
        <w:t>a</w:t>
      </w:r>
      <w:r w:rsidR="004F287B" w:rsidRPr="009B0C38">
        <w:rPr>
          <w:rFonts w:ascii="Times New Roman" w:hAnsi="Times New Roman" w:cs="Times New Roman"/>
          <w:b/>
          <w:i/>
          <w:sz w:val="24"/>
          <w:szCs w:val="24"/>
        </w:rPr>
        <w:t>.</w:t>
      </w:r>
      <w:r w:rsidR="00572F40" w:rsidRPr="009B0C38">
        <w:rPr>
          <w:rFonts w:ascii="Times New Roman" w:hAnsi="Times New Roman" w:cs="Times New Roman"/>
          <w:b/>
          <w:i/>
          <w:sz w:val="24"/>
          <w:szCs w:val="24"/>
        </w:rPr>
        <w:t xml:space="preserve">m. </w:t>
      </w:r>
    </w:p>
    <w:p w:rsidR="0029677F" w:rsidRPr="0029677F" w:rsidRDefault="0029677F" w:rsidP="004F401A">
      <w:pPr>
        <w:pStyle w:val="NoSpacing"/>
        <w:jc w:val="both"/>
        <w:rPr>
          <w:rFonts w:ascii="Times New Roman" w:hAnsi="Times New Roman" w:cs="Times New Roman"/>
          <w:sz w:val="24"/>
          <w:szCs w:val="24"/>
        </w:rPr>
      </w:pPr>
    </w:p>
    <w:p w:rsidR="0070684C" w:rsidRPr="0029677F" w:rsidRDefault="0070684C"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rPr>
        <w:t>G. Pare moved to recommend</w:t>
      </w:r>
      <w:r w:rsidR="0029677F" w:rsidRPr="0029677F">
        <w:rPr>
          <w:rFonts w:ascii="Times New Roman" w:hAnsi="Times New Roman" w:cs="Times New Roman"/>
          <w:b/>
          <w:sz w:val="24"/>
          <w:szCs w:val="24"/>
        </w:rPr>
        <w:t xml:space="preserve"> Article 1 in the amount of $</w:t>
      </w:r>
      <w:r w:rsidRPr="0029677F">
        <w:rPr>
          <w:rFonts w:ascii="Times New Roman" w:hAnsi="Times New Roman" w:cs="Times New Roman"/>
          <w:b/>
          <w:sz w:val="24"/>
          <w:szCs w:val="24"/>
        </w:rPr>
        <w:t xml:space="preserve">2,152,146.  S. Sweeney seconded the motion. </w:t>
      </w:r>
    </w:p>
    <w:p w:rsidR="0070684C" w:rsidRPr="0029677F" w:rsidRDefault="0070684C" w:rsidP="004F401A">
      <w:pPr>
        <w:pStyle w:val="NoSpacing"/>
        <w:jc w:val="both"/>
        <w:rPr>
          <w:rFonts w:ascii="Times New Roman" w:hAnsi="Times New Roman" w:cs="Times New Roman"/>
          <w:sz w:val="24"/>
          <w:szCs w:val="24"/>
        </w:rPr>
      </w:pPr>
    </w:p>
    <w:p w:rsidR="00060DD1" w:rsidRPr="0029677F" w:rsidRDefault="0070684C"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Chair Lamson</w:t>
      </w:r>
      <w:r w:rsidR="00690631" w:rsidRPr="0029677F">
        <w:rPr>
          <w:rFonts w:ascii="Times New Roman" w:hAnsi="Times New Roman" w:cs="Times New Roman"/>
          <w:sz w:val="24"/>
          <w:szCs w:val="24"/>
        </w:rPr>
        <w:t xml:space="preserve"> invited the school to give a presentation regarding the budget.</w:t>
      </w:r>
      <w:r w:rsidR="00B05932" w:rsidRPr="0029677F">
        <w:rPr>
          <w:rFonts w:ascii="Times New Roman" w:hAnsi="Times New Roman" w:cs="Times New Roman"/>
          <w:b/>
          <w:sz w:val="24"/>
          <w:szCs w:val="24"/>
        </w:rPr>
        <w:t xml:space="preserve"> </w:t>
      </w:r>
      <w:r w:rsidR="00B05932" w:rsidRPr="0029677F">
        <w:rPr>
          <w:rFonts w:ascii="Times New Roman" w:hAnsi="Times New Roman" w:cs="Times New Roman"/>
          <w:sz w:val="24"/>
          <w:szCs w:val="24"/>
        </w:rPr>
        <w:t xml:space="preserve"> </w:t>
      </w:r>
      <w:r w:rsidR="00690631" w:rsidRPr="0029677F">
        <w:rPr>
          <w:rFonts w:ascii="Times New Roman" w:hAnsi="Times New Roman" w:cs="Times New Roman"/>
          <w:sz w:val="24"/>
          <w:szCs w:val="24"/>
        </w:rPr>
        <w:t>J.</w:t>
      </w:r>
      <w:r w:rsidR="00572F40" w:rsidRPr="0029677F">
        <w:rPr>
          <w:rFonts w:ascii="Times New Roman" w:hAnsi="Times New Roman" w:cs="Times New Roman"/>
          <w:sz w:val="24"/>
          <w:szCs w:val="24"/>
        </w:rPr>
        <w:t xml:space="preserve"> Katkin gave a brief overview</w:t>
      </w:r>
      <w:r w:rsidR="0021045E" w:rsidRPr="0029677F">
        <w:rPr>
          <w:rFonts w:ascii="Times New Roman" w:hAnsi="Times New Roman" w:cs="Times New Roman"/>
          <w:sz w:val="24"/>
          <w:szCs w:val="24"/>
        </w:rPr>
        <w:t xml:space="preserve"> referring to the handout that had been distributed. He explained</w:t>
      </w:r>
      <w:r w:rsidR="00572F40" w:rsidRPr="0029677F">
        <w:rPr>
          <w:rFonts w:ascii="Times New Roman" w:hAnsi="Times New Roman" w:cs="Times New Roman"/>
          <w:sz w:val="24"/>
          <w:szCs w:val="24"/>
        </w:rPr>
        <w:t xml:space="preserve"> that </w:t>
      </w:r>
      <w:r w:rsidR="004F287B" w:rsidRPr="0029677F">
        <w:rPr>
          <w:rFonts w:ascii="Times New Roman" w:hAnsi="Times New Roman" w:cs="Times New Roman"/>
          <w:sz w:val="24"/>
          <w:szCs w:val="24"/>
        </w:rPr>
        <w:t>the</w:t>
      </w:r>
      <w:r w:rsidR="00690631" w:rsidRPr="0029677F">
        <w:rPr>
          <w:rFonts w:ascii="Times New Roman" w:hAnsi="Times New Roman" w:cs="Times New Roman"/>
          <w:sz w:val="24"/>
          <w:szCs w:val="24"/>
        </w:rPr>
        <w:t xml:space="preserve"> budget had increased</w:t>
      </w:r>
      <w:r w:rsidR="00572F40" w:rsidRPr="0029677F">
        <w:rPr>
          <w:rFonts w:ascii="Times New Roman" w:hAnsi="Times New Roman" w:cs="Times New Roman"/>
          <w:sz w:val="24"/>
          <w:szCs w:val="24"/>
        </w:rPr>
        <w:t xml:space="preserve"> by $</w:t>
      </w:r>
      <w:r w:rsidR="001C17AB" w:rsidRPr="0029677F">
        <w:rPr>
          <w:rFonts w:ascii="Times New Roman" w:hAnsi="Times New Roman" w:cs="Times New Roman"/>
          <w:sz w:val="24"/>
          <w:szCs w:val="24"/>
        </w:rPr>
        <w:t>2</w:t>
      </w:r>
      <w:r w:rsidRPr="0029677F">
        <w:rPr>
          <w:rFonts w:ascii="Times New Roman" w:hAnsi="Times New Roman" w:cs="Times New Roman"/>
          <w:sz w:val="24"/>
          <w:szCs w:val="24"/>
        </w:rPr>
        <w:t>18,</w:t>
      </w:r>
      <w:r w:rsidR="00BF2766" w:rsidRPr="0029677F">
        <w:rPr>
          <w:rFonts w:ascii="Times New Roman" w:hAnsi="Times New Roman" w:cs="Times New Roman"/>
          <w:sz w:val="24"/>
          <w:szCs w:val="24"/>
        </w:rPr>
        <w:t>704</w:t>
      </w:r>
      <w:r w:rsidRPr="0029677F">
        <w:rPr>
          <w:rFonts w:ascii="Times New Roman" w:hAnsi="Times New Roman" w:cs="Times New Roman"/>
          <w:sz w:val="24"/>
          <w:szCs w:val="24"/>
        </w:rPr>
        <w:t xml:space="preserve"> due to very large special education expenditures, which will carry over into next year.  This will equate to an 11% increase or an increase in the tax rate of $.21 per thousand doll</w:t>
      </w:r>
      <w:r w:rsidR="00BF2766" w:rsidRPr="0029677F">
        <w:rPr>
          <w:rFonts w:ascii="Times New Roman" w:hAnsi="Times New Roman" w:cs="Times New Roman"/>
          <w:sz w:val="24"/>
          <w:szCs w:val="24"/>
        </w:rPr>
        <w:t xml:space="preserve">ars of assessed valuation. J. </w:t>
      </w:r>
      <w:r w:rsidRPr="0029677F">
        <w:rPr>
          <w:rFonts w:ascii="Times New Roman" w:hAnsi="Times New Roman" w:cs="Times New Roman"/>
          <w:sz w:val="24"/>
          <w:szCs w:val="24"/>
        </w:rPr>
        <w:t xml:space="preserve">Katkin explained that the school had flat tax rate for two years but this year it would need to increase.  J. Lamson asked for public comment on the school budget. </w:t>
      </w:r>
      <w:r w:rsidR="00BF2766" w:rsidRPr="0029677F">
        <w:rPr>
          <w:rFonts w:ascii="Times New Roman" w:hAnsi="Times New Roman" w:cs="Times New Roman"/>
          <w:sz w:val="24"/>
          <w:szCs w:val="24"/>
        </w:rPr>
        <w:t>P. Lamson expressed thanks to J.</w:t>
      </w:r>
      <w:r w:rsidRPr="0029677F">
        <w:rPr>
          <w:rFonts w:ascii="Times New Roman" w:hAnsi="Times New Roman" w:cs="Times New Roman"/>
          <w:sz w:val="24"/>
          <w:szCs w:val="24"/>
        </w:rPr>
        <w:t xml:space="preserve"> Katkin for an excellent budget.  J. Lamson introduced the new Superintendent of Schoo</w:t>
      </w:r>
      <w:r w:rsidR="00BF2766" w:rsidRPr="0029677F">
        <w:rPr>
          <w:rFonts w:ascii="Times New Roman" w:hAnsi="Times New Roman" w:cs="Times New Roman"/>
          <w:sz w:val="24"/>
          <w:szCs w:val="24"/>
        </w:rPr>
        <w:t xml:space="preserve">ls, Salvatore </w:t>
      </w:r>
      <w:r w:rsidR="003817B9" w:rsidRPr="0029677F">
        <w:rPr>
          <w:rFonts w:ascii="Times New Roman" w:hAnsi="Times New Roman" w:cs="Times New Roman"/>
          <w:sz w:val="24"/>
          <w:szCs w:val="24"/>
        </w:rPr>
        <w:t>Petralia</w:t>
      </w:r>
      <w:r w:rsidR="00BF2766" w:rsidRPr="0029677F">
        <w:rPr>
          <w:rFonts w:ascii="Times New Roman" w:hAnsi="Times New Roman" w:cs="Times New Roman"/>
          <w:sz w:val="24"/>
          <w:szCs w:val="24"/>
        </w:rPr>
        <w:t xml:space="preserve"> to all. </w:t>
      </w:r>
      <w:r w:rsidRPr="0029677F">
        <w:rPr>
          <w:rFonts w:ascii="Times New Roman" w:hAnsi="Times New Roman" w:cs="Times New Roman"/>
          <w:sz w:val="24"/>
          <w:szCs w:val="24"/>
        </w:rPr>
        <w:t xml:space="preserve"> Hearing no further comment on the budget he closed the public hearing</w:t>
      </w:r>
      <w:r w:rsidR="00BF2766" w:rsidRPr="0029677F">
        <w:rPr>
          <w:rFonts w:ascii="Times New Roman" w:hAnsi="Times New Roman" w:cs="Times New Roman"/>
          <w:sz w:val="24"/>
          <w:szCs w:val="24"/>
        </w:rPr>
        <w:t xml:space="preserve">.   </w:t>
      </w:r>
      <w:r w:rsidR="007C6EC4" w:rsidRPr="0029677F">
        <w:rPr>
          <w:rFonts w:ascii="Times New Roman" w:hAnsi="Times New Roman" w:cs="Times New Roman"/>
          <w:sz w:val="24"/>
          <w:szCs w:val="24"/>
        </w:rPr>
        <w:t>J. Ric</w:t>
      </w:r>
      <w:r w:rsidR="001C17AB" w:rsidRPr="0029677F">
        <w:rPr>
          <w:rFonts w:ascii="Times New Roman" w:hAnsi="Times New Roman" w:cs="Times New Roman"/>
          <w:sz w:val="24"/>
          <w:szCs w:val="24"/>
        </w:rPr>
        <w:t>hardson questioned what is anticipated for the building and would $1,000. be</w:t>
      </w:r>
      <w:r w:rsidR="007A1045" w:rsidRPr="0029677F">
        <w:rPr>
          <w:rFonts w:ascii="Times New Roman" w:hAnsi="Times New Roman" w:cs="Times New Roman"/>
          <w:sz w:val="24"/>
          <w:szCs w:val="24"/>
        </w:rPr>
        <w:t xml:space="preserve"> enough.  J. Katkin</w:t>
      </w:r>
      <w:r w:rsidR="001C17AB" w:rsidRPr="0029677F">
        <w:rPr>
          <w:rFonts w:ascii="Times New Roman" w:hAnsi="Times New Roman" w:cs="Times New Roman"/>
          <w:sz w:val="24"/>
          <w:szCs w:val="24"/>
        </w:rPr>
        <w:t xml:space="preserve"> explained that there was about $60,000 left in t</w:t>
      </w:r>
      <w:r w:rsidR="007A1045" w:rsidRPr="0029677F">
        <w:rPr>
          <w:rFonts w:ascii="Times New Roman" w:hAnsi="Times New Roman" w:cs="Times New Roman"/>
          <w:sz w:val="24"/>
          <w:szCs w:val="24"/>
        </w:rPr>
        <w:t>he Expendable Trust F</w:t>
      </w:r>
      <w:r w:rsidR="001C17AB" w:rsidRPr="0029677F">
        <w:rPr>
          <w:rFonts w:ascii="Times New Roman" w:hAnsi="Times New Roman" w:cs="Times New Roman"/>
          <w:sz w:val="24"/>
          <w:szCs w:val="24"/>
        </w:rPr>
        <w:t xml:space="preserve">und for repairs necessary for the school. He discussed the replacement of windows and repaired roof. </w:t>
      </w:r>
    </w:p>
    <w:p w:rsidR="00003C26" w:rsidRPr="0029677F" w:rsidRDefault="00003C26" w:rsidP="004F401A">
      <w:pPr>
        <w:pStyle w:val="NoSpacing"/>
        <w:jc w:val="both"/>
        <w:rPr>
          <w:rFonts w:ascii="Times New Roman" w:hAnsi="Times New Roman" w:cs="Times New Roman"/>
          <w:b/>
          <w:sz w:val="24"/>
          <w:szCs w:val="24"/>
        </w:rPr>
      </w:pPr>
    </w:p>
    <w:p w:rsidR="00C036F4" w:rsidRDefault="00B05932" w:rsidP="004F401A">
      <w:pPr>
        <w:pStyle w:val="NoSpacing"/>
        <w:jc w:val="both"/>
        <w:rPr>
          <w:rFonts w:ascii="Times New Roman" w:hAnsi="Times New Roman" w:cs="Times New Roman"/>
          <w:b/>
          <w:sz w:val="24"/>
          <w:szCs w:val="24"/>
        </w:rPr>
      </w:pPr>
      <w:r w:rsidRPr="0029677F">
        <w:rPr>
          <w:rFonts w:ascii="Times New Roman" w:hAnsi="Times New Roman" w:cs="Times New Roman"/>
          <w:sz w:val="24"/>
          <w:szCs w:val="24"/>
        </w:rPr>
        <w:t>Chr. Lamson declared the school portion of t</w:t>
      </w:r>
      <w:r w:rsidR="00003C26" w:rsidRPr="0029677F">
        <w:rPr>
          <w:rFonts w:ascii="Times New Roman" w:hAnsi="Times New Roman" w:cs="Times New Roman"/>
          <w:sz w:val="24"/>
          <w:szCs w:val="24"/>
        </w:rPr>
        <w:t>he public hearing closed</w:t>
      </w:r>
      <w:r w:rsidR="0070684C" w:rsidRPr="0029677F">
        <w:rPr>
          <w:rFonts w:ascii="Times New Roman" w:hAnsi="Times New Roman" w:cs="Times New Roman"/>
          <w:sz w:val="24"/>
          <w:szCs w:val="24"/>
        </w:rPr>
        <w:t xml:space="preserve"> and called for a vote.</w:t>
      </w:r>
      <w:r w:rsidR="0070684C" w:rsidRPr="0029677F">
        <w:rPr>
          <w:rFonts w:ascii="Times New Roman" w:hAnsi="Times New Roman" w:cs="Times New Roman"/>
          <w:b/>
          <w:sz w:val="24"/>
          <w:szCs w:val="24"/>
        </w:rPr>
        <w:t xml:space="preserve">  </w:t>
      </w:r>
    </w:p>
    <w:p w:rsidR="00003C26" w:rsidRPr="0029677F" w:rsidRDefault="0070684C"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rPr>
        <w:t>Vote: 9-0-1 with D. Mueller abstaining.</w:t>
      </w:r>
      <w:r w:rsidR="00003C26" w:rsidRPr="0029677F">
        <w:rPr>
          <w:rFonts w:ascii="Times New Roman" w:hAnsi="Times New Roman" w:cs="Times New Roman"/>
          <w:b/>
          <w:sz w:val="24"/>
          <w:szCs w:val="24"/>
        </w:rPr>
        <w:t xml:space="preserve">  </w:t>
      </w:r>
    </w:p>
    <w:p w:rsidR="000E2BF1" w:rsidRDefault="000E2BF1" w:rsidP="004F401A">
      <w:pPr>
        <w:pStyle w:val="NoSpacing"/>
        <w:jc w:val="both"/>
        <w:rPr>
          <w:rFonts w:ascii="Times New Roman" w:hAnsi="Times New Roman" w:cs="Times New Roman"/>
          <w:b/>
          <w:sz w:val="24"/>
          <w:szCs w:val="24"/>
          <w:u w:val="single"/>
        </w:rPr>
      </w:pPr>
    </w:p>
    <w:p w:rsidR="00FB22AE" w:rsidRPr="0029677F" w:rsidRDefault="002F2A55"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u w:val="single"/>
        </w:rPr>
        <w:lastRenderedPageBreak/>
        <w:t>Article 2</w:t>
      </w:r>
      <w:r w:rsidRPr="0029677F">
        <w:rPr>
          <w:rFonts w:ascii="Times New Roman" w:hAnsi="Times New Roman" w:cs="Times New Roman"/>
          <w:b/>
          <w:sz w:val="24"/>
          <w:szCs w:val="24"/>
        </w:rPr>
        <w:t>:</w:t>
      </w:r>
    </w:p>
    <w:p w:rsidR="00FB22AE" w:rsidRPr="0029677F" w:rsidRDefault="00FB22AE" w:rsidP="00FB22AE">
      <w:pPr>
        <w:pStyle w:val="BodyText"/>
        <w:spacing w:line="241" w:lineRule="auto"/>
        <w:ind w:right="353"/>
        <w:jc w:val="center"/>
        <w:rPr>
          <w:rFonts w:cs="Times New Roman"/>
          <w:sz w:val="24"/>
          <w:szCs w:val="24"/>
        </w:rPr>
      </w:pPr>
      <w:r w:rsidRPr="0029677F">
        <w:rPr>
          <w:rFonts w:cs="Times New Roman"/>
          <w:color w:val="1F1F1F"/>
          <w:w w:val="95"/>
          <w:sz w:val="24"/>
          <w:szCs w:val="24"/>
        </w:rPr>
        <w:t>To</w:t>
      </w:r>
      <w:r w:rsidRPr="0029677F">
        <w:rPr>
          <w:rFonts w:cs="Times New Roman"/>
          <w:color w:val="1F1F1F"/>
          <w:spacing w:val="25"/>
          <w:w w:val="95"/>
          <w:sz w:val="24"/>
          <w:szCs w:val="24"/>
        </w:rPr>
        <w:t xml:space="preserve"> </w:t>
      </w:r>
      <w:r w:rsidRPr="0029677F">
        <w:rPr>
          <w:rFonts w:cs="Times New Roman"/>
          <w:color w:val="1F1F1F"/>
          <w:w w:val="95"/>
          <w:sz w:val="24"/>
          <w:szCs w:val="24"/>
        </w:rPr>
        <w:t>see</w:t>
      </w:r>
      <w:r w:rsidRPr="0029677F">
        <w:rPr>
          <w:rFonts w:cs="Times New Roman"/>
          <w:color w:val="1F1F1F"/>
          <w:spacing w:val="37"/>
          <w:w w:val="95"/>
          <w:sz w:val="24"/>
          <w:szCs w:val="24"/>
        </w:rPr>
        <w:t xml:space="preserve"> </w:t>
      </w:r>
      <w:r w:rsidRPr="0029677F">
        <w:rPr>
          <w:rFonts w:cs="Times New Roman"/>
          <w:color w:val="1F1F1F"/>
          <w:w w:val="95"/>
          <w:sz w:val="24"/>
          <w:szCs w:val="24"/>
        </w:rPr>
        <w:t>if</w:t>
      </w:r>
      <w:r w:rsidRPr="0029677F">
        <w:rPr>
          <w:rFonts w:cs="Times New Roman"/>
          <w:color w:val="1F1F1F"/>
          <w:spacing w:val="27"/>
          <w:w w:val="95"/>
          <w:sz w:val="24"/>
          <w:szCs w:val="24"/>
        </w:rPr>
        <w:t xml:space="preserve"> </w:t>
      </w:r>
      <w:r w:rsidRPr="0029677F">
        <w:rPr>
          <w:rFonts w:cs="Times New Roman"/>
          <w:color w:val="1F1F1F"/>
          <w:w w:val="95"/>
          <w:sz w:val="24"/>
          <w:szCs w:val="24"/>
        </w:rPr>
        <w:t>the</w:t>
      </w:r>
      <w:r w:rsidRPr="0029677F">
        <w:rPr>
          <w:rFonts w:cs="Times New Roman"/>
          <w:color w:val="1F1F1F"/>
          <w:spacing w:val="22"/>
          <w:w w:val="95"/>
          <w:sz w:val="24"/>
          <w:szCs w:val="24"/>
        </w:rPr>
        <w:t xml:space="preserve"> </w:t>
      </w:r>
      <w:r w:rsidRPr="0029677F">
        <w:rPr>
          <w:rFonts w:cs="Times New Roman"/>
          <w:color w:val="1F1F1F"/>
          <w:w w:val="95"/>
          <w:sz w:val="24"/>
          <w:szCs w:val="24"/>
        </w:rPr>
        <w:t>Newington</w:t>
      </w:r>
      <w:r w:rsidRPr="0029677F">
        <w:rPr>
          <w:rFonts w:cs="Times New Roman"/>
          <w:color w:val="1F1F1F"/>
          <w:spacing w:val="13"/>
          <w:w w:val="95"/>
          <w:sz w:val="24"/>
          <w:szCs w:val="24"/>
        </w:rPr>
        <w:t xml:space="preserve"> </w:t>
      </w:r>
      <w:r w:rsidRPr="0029677F">
        <w:rPr>
          <w:rFonts w:cs="Times New Roman"/>
          <w:color w:val="1F1F1F"/>
          <w:w w:val="95"/>
          <w:sz w:val="24"/>
          <w:szCs w:val="24"/>
        </w:rPr>
        <w:t>School</w:t>
      </w:r>
      <w:r w:rsidRPr="0029677F">
        <w:rPr>
          <w:rFonts w:cs="Times New Roman"/>
          <w:color w:val="1F1F1F"/>
          <w:spacing w:val="49"/>
          <w:w w:val="95"/>
          <w:sz w:val="24"/>
          <w:szCs w:val="24"/>
        </w:rPr>
        <w:t xml:space="preserve"> </w:t>
      </w:r>
      <w:r w:rsidRPr="0029677F">
        <w:rPr>
          <w:rFonts w:cs="Times New Roman"/>
          <w:color w:val="1F1F1F"/>
          <w:w w:val="95"/>
          <w:sz w:val="24"/>
          <w:szCs w:val="24"/>
        </w:rPr>
        <w:t>District</w:t>
      </w:r>
      <w:r w:rsidRPr="0029677F">
        <w:rPr>
          <w:rFonts w:cs="Times New Roman"/>
          <w:color w:val="1F1F1F"/>
          <w:spacing w:val="35"/>
          <w:w w:val="95"/>
          <w:sz w:val="24"/>
          <w:szCs w:val="24"/>
        </w:rPr>
        <w:t xml:space="preserve"> </w:t>
      </w:r>
      <w:r w:rsidRPr="0029677F">
        <w:rPr>
          <w:rFonts w:cs="Times New Roman"/>
          <w:color w:val="1F1F1F"/>
          <w:w w:val="95"/>
          <w:sz w:val="24"/>
          <w:szCs w:val="24"/>
        </w:rPr>
        <w:t>will</w:t>
      </w:r>
      <w:r w:rsidRPr="0029677F">
        <w:rPr>
          <w:rFonts w:cs="Times New Roman"/>
          <w:color w:val="1F1F1F"/>
          <w:spacing w:val="46"/>
          <w:w w:val="95"/>
          <w:sz w:val="24"/>
          <w:szCs w:val="24"/>
        </w:rPr>
        <w:t xml:space="preserve"> </w:t>
      </w:r>
      <w:r w:rsidRPr="0029677F">
        <w:rPr>
          <w:rFonts w:cs="Times New Roman"/>
          <w:color w:val="1F1F1F"/>
          <w:w w:val="95"/>
          <w:sz w:val="24"/>
          <w:szCs w:val="24"/>
        </w:rPr>
        <w:t>vote</w:t>
      </w:r>
      <w:r w:rsidRPr="0029677F">
        <w:rPr>
          <w:rFonts w:cs="Times New Roman"/>
          <w:color w:val="1F1F1F"/>
          <w:spacing w:val="27"/>
          <w:w w:val="95"/>
          <w:sz w:val="24"/>
          <w:szCs w:val="24"/>
        </w:rPr>
        <w:t xml:space="preserve"> </w:t>
      </w:r>
      <w:r w:rsidRPr="0029677F">
        <w:rPr>
          <w:rFonts w:cs="Times New Roman"/>
          <w:color w:val="1F1F1F"/>
          <w:w w:val="95"/>
          <w:sz w:val="24"/>
          <w:szCs w:val="24"/>
        </w:rPr>
        <w:t>to</w:t>
      </w:r>
      <w:r w:rsidRPr="0029677F">
        <w:rPr>
          <w:rFonts w:cs="Times New Roman"/>
          <w:color w:val="1F1F1F"/>
          <w:spacing w:val="28"/>
          <w:w w:val="95"/>
          <w:sz w:val="24"/>
          <w:szCs w:val="24"/>
        </w:rPr>
        <w:t xml:space="preserve"> </w:t>
      </w:r>
      <w:r w:rsidRPr="0029677F">
        <w:rPr>
          <w:rFonts w:cs="Times New Roman"/>
          <w:color w:val="1F1F1F"/>
          <w:w w:val="95"/>
          <w:sz w:val="24"/>
          <w:szCs w:val="24"/>
        </w:rPr>
        <w:t>discontinue</w:t>
      </w:r>
      <w:r w:rsidRPr="0029677F">
        <w:rPr>
          <w:rFonts w:cs="Times New Roman"/>
          <w:color w:val="1F1F1F"/>
          <w:spacing w:val="45"/>
          <w:w w:val="95"/>
          <w:sz w:val="24"/>
          <w:szCs w:val="24"/>
        </w:rPr>
        <w:t xml:space="preserve"> </w:t>
      </w:r>
      <w:r w:rsidRPr="0029677F">
        <w:rPr>
          <w:rFonts w:cs="Times New Roman"/>
          <w:color w:val="1F1F1F"/>
          <w:w w:val="95"/>
          <w:sz w:val="24"/>
          <w:szCs w:val="24"/>
        </w:rPr>
        <w:t>the</w:t>
      </w:r>
      <w:r w:rsidRPr="0029677F">
        <w:rPr>
          <w:rFonts w:cs="Times New Roman"/>
          <w:color w:val="1F1F1F"/>
          <w:spacing w:val="36"/>
          <w:w w:val="95"/>
          <w:sz w:val="24"/>
          <w:szCs w:val="24"/>
        </w:rPr>
        <w:t xml:space="preserve"> </w:t>
      </w:r>
      <w:r w:rsidRPr="0029677F">
        <w:rPr>
          <w:rFonts w:cs="Times New Roman"/>
          <w:color w:val="1F1F1F"/>
          <w:w w:val="95"/>
          <w:sz w:val="24"/>
          <w:szCs w:val="24"/>
        </w:rPr>
        <w:t>Building</w:t>
      </w:r>
      <w:r w:rsidRPr="0029677F">
        <w:rPr>
          <w:rFonts w:cs="Times New Roman"/>
          <w:color w:val="1F1F1F"/>
          <w:spacing w:val="38"/>
          <w:w w:val="95"/>
          <w:sz w:val="24"/>
          <w:szCs w:val="24"/>
        </w:rPr>
        <w:t xml:space="preserve"> </w:t>
      </w:r>
      <w:r w:rsidRPr="0029677F">
        <w:rPr>
          <w:rFonts w:cs="Times New Roman"/>
          <w:color w:val="1F1F1F"/>
          <w:w w:val="95"/>
          <w:sz w:val="24"/>
          <w:szCs w:val="24"/>
        </w:rPr>
        <w:t>Addition</w:t>
      </w:r>
      <w:r w:rsidRPr="0029677F">
        <w:rPr>
          <w:rFonts w:cs="Times New Roman"/>
          <w:color w:val="1F1F1F"/>
          <w:spacing w:val="3"/>
          <w:w w:val="95"/>
          <w:sz w:val="24"/>
          <w:szCs w:val="24"/>
        </w:rPr>
        <w:t xml:space="preserve"> </w:t>
      </w:r>
      <w:r w:rsidRPr="0029677F">
        <w:rPr>
          <w:rFonts w:cs="Times New Roman"/>
          <w:color w:val="1F1F1F"/>
          <w:w w:val="95"/>
          <w:sz w:val="24"/>
          <w:szCs w:val="24"/>
        </w:rPr>
        <w:t>Capital</w:t>
      </w:r>
      <w:r w:rsidRPr="0029677F">
        <w:rPr>
          <w:rFonts w:cs="Times New Roman"/>
          <w:color w:val="1F1F1F"/>
          <w:spacing w:val="46"/>
          <w:w w:val="95"/>
          <w:sz w:val="24"/>
          <w:szCs w:val="24"/>
        </w:rPr>
        <w:t xml:space="preserve"> </w:t>
      </w:r>
      <w:r w:rsidRPr="0029677F">
        <w:rPr>
          <w:rFonts w:cs="Times New Roman"/>
          <w:color w:val="1F1F1F"/>
          <w:w w:val="95"/>
          <w:sz w:val="24"/>
          <w:szCs w:val="24"/>
        </w:rPr>
        <w:t>Reserve</w:t>
      </w:r>
      <w:r w:rsidRPr="0029677F">
        <w:rPr>
          <w:rFonts w:cs="Times New Roman"/>
          <w:color w:val="1F1F1F"/>
          <w:w w:val="96"/>
          <w:sz w:val="24"/>
          <w:szCs w:val="24"/>
        </w:rPr>
        <w:t xml:space="preserve"> </w:t>
      </w:r>
      <w:r w:rsidRPr="0029677F">
        <w:rPr>
          <w:rFonts w:cs="Times New Roman"/>
          <w:color w:val="1F1F1F"/>
          <w:w w:val="95"/>
          <w:sz w:val="24"/>
          <w:szCs w:val="24"/>
        </w:rPr>
        <w:t>Fund</w:t>
      </w:r>
      <w:r w:rsidRPr="0029677F">
        <w:rPr>
          <w:rFonts w:cs="Times New Roman"/>
          <w:color w:val="1F1F1F"/>
          <w:spacing w:val="40"/>
          <w:w w:val="95"/>
          <w:sz w:val="24"/>
          <w:szCs w:val="24"/>
        </w:rPr>
        <w:t xml:space="preserve"> </w:t>
      </w:r>
      <w:r w:rsidRPr="0029677F">
        <w:rPr>
          <w:rFonts w:cs="Times New Roman"/>
          <w:color w:val="1F1F1F"/>
          <w:w w:val="95"/>
          <w:sz w:val="24"/>
          <w:szCs w:val="24"/>
        </w:rPr>
        <w:t>created</w:t>
      </w:r>
      <w:r w:rsidRPr="0029677F">
        <w:rPr>
          <w:rFonts w:cs="Times New Roman"/>
          <w:color w:val="1F1F1F"/>
          <w:spacing w:val="50"/>
          <w:w w:val="95"/>
          <w:sz w:val="24"/>
          <w:szCs w:val="24"/>
        </w:rPr>
        <w:t xml:space="preserve"> </w:t>
      </w:r>
      <w:r w:rsidRPr="0029677F">
        <w:rPr>
          <w:rFonts w:cs="Times New Roman"/>
          <w:color w:val="1F1F1F"/>
          <w:w w:val="95"/>
          <w:sz w:val="24"/>
          <w:szCs w:val="24"/>
        </w:rPr>
        <w:t>in</w:t>
      </w:r>
      <w:r w:rsidRPr="0029677F">
        <w:rPr>
          <w:rFonts w:cs="Times New Roman"/>
          <w:color w:val="1F1F1F"/>
          <w:spacing w:val="8"/>
          <w:w w:val="95"/>
          <w:sz w:val="24"/>
          <w:szCs w:val="24"/>
        </w:rPr>
        <w:t xml:space="preserve"> </w:t>
      </w:r>
      <w:r w:rsidRPr="0029677F">
        <w:rPr>
          <w:rFonts w:cs="Times New Roman"/>
          <w:color w:val="1F1F1F"/>
          <w:w w:val="95"/>
          <w:sz w:val="24"/>
          <w:szCs w:val="24"/>
        </w:rPr>
        <w:t>1995</w:t>
      </w:r>
      <w:r w:rsidRPr="0029677F">
        <w:rPr>
          <w:rFonts w:cs="Times New Roman"/>
          <w:color w:val="494949"/>
          <w:w w:val="95"/>
          <w:sz w:val="24"/>
          <w:szCs w:val="24"/>
        </w:rPr>
        <w:t xml:space="preserve">. </w:t>
      </w:r>
      <w:r w:rsidRPr="0029677F">
        <w:rPr>
          <w:rFonts w:cs="Times New Roman"/>
          <w:color w:val="494949"/>
          <w:spacing w:val="39"/>
          <w:w w:val="95"/>
          <w:sz w:val="24"/>
          <w:szCs w:val="24"/>
        </w:rPr>
        <w:t xml:space="preserve"> </w:t>
      </w:r>
      <w:r w:rsidRPr="0029677F">
        <w:rPr>
          <w:rFonts w:cs="Times New Roman"/>
          <w:color w:val="1F1F1F"/>
          <w:w w:val="95"/>
          <w:sz w:val="24"/>
          <w:szCs w:val="24"/>
        </w:rPr>
        <w:t>Said</w:t>
      </w:r>
      <w:r w:rsidRPr="0029677F">
        <w:rPr>
          <w:rFonts w:cs="Times New Roman"/>
          <w:color w:val="1F1F1F"/>
          <w:spacing w:val="30"/>
          <w:w w:val="95"/>
          <w:sz w:val="24"/>
          <w:szCs w:val="24"/>
        </w:rPr>
        <w:t xml:space="preserve"> </w:t>
      </w:r>
      <w:r w:rsidRPr="0029677F">
        <w:rPr>
          <w:rFonts w:cs="Times New Roman"/>
          <w:color w:val="1F1F1F"/>
          <w:w w:val="95"/>
          <w:sz w:val="24"/>
          <w:szCs w:val="24"/>
        </w:rPr>
        <w:t>funds,</w:t>
      </w:r>
      <w:r w:rsidRPr="0029677F">
        <w:rPr>
          <w:rFonts w:cs="Times New Roman"/>
          <w:color w:val="1F1F1F"/>
          <w:spacing w:val="24"/>
          <w:w w:val="95"/>
          <w:sz w:val="24"/>
          <w:szCs w:val="24"/>
        </w:rPr>
        <w:t xml:space="preserve"> </w:t>
      </w:r>
      <w:r w:rsidRPr="0029677F">
        <w:rPr>
          <w:rFonts w:cs="Times New Roman"/>
          <w:color w:val="1F1F1F"/>
          <w:w w:val="95"/>
          <w:sz w:val="24"/>
          <w:szCs w:val="24"/>
        </w:rPr>
        <w:t>with</w:t>
      </w:r>
      <w:r w:rsidRPr="0029677F">
        <w:rPr>
          <w:rFonts w:cs="Times New Roman"/>
          <w:color w:val="1F1F1F"/>
          <w:spacing w:val="41"/>
          <w:w w:val="95"/>
          <w:sz w:val="24"/>
          <w:szCs w:val="24"/>
        </w:rPr>
        <w:t xml:space="preserve"> </w:t>
      </w:r>
      <w:r w:rsidRPr="0029677F">
        <w:rPr>
          <w:rFonts w:cs="Times New Roman"/>
          <w:color w:val="1F1F1F"/>
          <w:w w:val="95"/>
          <w:sz w:val="24"/>
          <w:szCs w:val="24"/>
        </w:rPr>
        <w:t xml:space="preserve">accumulated </w:t>
      </w:r>
      <w:r w:rsidRPr="0029677F">
        <w:rPr>
          <w:rFonts w:cs="Times New Roman"/>
          <w:color w:val="1F1F1F"/>
          <w:spacing w:val="12"/>
          <w:w w:val="95"/>
          <w:sz w:val="24"/>
          <w:szCs w:val="24"/>
        </w:rPr>
        <w:t>interest</w:t>
      </w:r>
      <w:r w:rsidRPr="0029677F">
        <w:rPr>
          <w:rFonts w:cs="Times New Roman"/>
          <w:color w:val="1F1F1F"/>
          <w:spacing w:val="29"/>
          <w:w w:val="95"/>
          <w:sz w:val="24"/>
          <w:szCs w:val="24"/>
        </w:rPr>
        <w:t xml:space="preserve"> </w:t>
      </w:r>
      <w:r w:rsidRPr="0029677F">
        <w:rPr>
          <w:rFonts w:cs="Times New Roman"/>
          <w:color w:val="1F1F1F"/>
          <w:w w:val="95"/>
          <w:sz w:val="24"/>
          <w:szCs w:val="24"/>
        </w:rPr>
        <w:t>to</w:t>
      </w:r>
      <w:r w:rsidRPr="0029677F">
        <w:rPr>
          <w:rFonts w:cs="Times New Roman"/>
          <w:color w:val="1F1F1F"/>
          <w:spacing w:val="25"/>
          <w:w w:val="95"/>
          <w:sz w:val="24"/>
          <w:szCs w:val="24"/>
        </w:rPr>
        <w:t xml:space="preserve"> </w:t>
      </w:r>
      <w:r w:rsidRPr="0029677F">
        <w:rPr>
          <w:rFonts w:cs="Times New Roman"/>
          <w:color w:val="1F1F1F"/>
          <w:w w:val="95"/>
          <w:sz w:val="24"/>
          <w:szCs w:val="24"/>
        </w:rPr>
        <w:t>date</w:t>
      </w:r>
      <w:r w:rsidRPr="0029677F">
        <w:rPr>
          <w:rFonts w:cs="Times New Roman"/>
          <w:color w:val="1F1F1F"/>
          <w:spacing w:val="25"/>
          <w:w w:val="95"/>
          <w:sz w:val="24"/>
          <w:szCs w:val="24"/>
        </w:rPr>
        <w:t xml:space="preserve"> </w:t>
      </w:r>
      <w:r w:rsidRPr="0029677F">
        <w:rPr>
          <w:rFonts w:cs="Times New Roman"/>
          <w:color w:val="1F1F1F"/>
          <w:w w:val="95"/>
          <w:sz w:val="24"/>
          <w:szCs w:val="24"/>
        </w:rPr>
        <w:t>of</w:t>
      </w:r>
      <w:r w:rsidRPr="0029677F">
        <w:rPr>
          <w:rFonts w:cs="Times New Roman"/>
          <w:color w:val="1F1F1F"/>
          <w:spacing w:val="19"/>
          <w:w w:val="95"/>
          <w:sz w:val="24"/>
          <w:szCs w:val="24"/>
        </w:rPr>
        <w:t xml:space="preserve"> </w:t>
      </w:r>
      <w:r w:rsidRPr="0029677F">
        <w:rPr>
          <w:rFonts w:cs="Times New Roman"/>
          <w:color w:val="1F1F1F"/>
          <w:w w:val="95"/>
          <w:sz w:val="24"/>
          <w:szCs w:val="24"/>
        </w:rPr>
        <w:t>withdrawal,</w:t>
      </w:r>
      <w:r w:rsidRPr="0029677F">
        <w:rPr>
          <w:rFonts w:cs="Times New Roman"/>
          <w:color w:val="1F1F1F"/>
          <w:spacing w:val="39"/>
          <w:w w:val="95"/>
          <w:sz w:val="24"/>
          <w:szCs w:val="24"/>
        </w:rPr>
        <w:t xml:space="preserve"> </w:t>
      </w:r>
      <w:r w:rsidRPr="0029677F">
        <w:rPr>
          <w:rFonts w:cs="Times New Roman"/>
          <w:color w:val="1F1F1F"/>
          <w:w w:val="95"/>
          <w:sz w:val="24"/>
          <w:szCs w:val="24"/>
        </w:rPr>
        <w:t>are</w:t>
      </w:r>
      <w:r w:rsidRPr="0029677F">
        <w:rPr>
          <w:rFonts w:cs="Times New Roman"/>
          <w:color w:val="1F1F1F"/>
          <w:spacing w:val="11"/>
          <w:w w:val="95"/>
          <w:sz w:val="24"/>
          <w:szCs w:val="24"/>
        </w:rPr>
        <w:t xml:space="preserve"> </w:t>
      </w:r>
      <w:r w:rsidRPr="0029677F">
        <w:rPr>
          <w:rFonts w:cs="Times New Roman"/>
          <w:color w:val="1F1F1F"/>
          <w:w w:val="95"/>
          <w:sz w:val="24"/>
          <w:szCs w:val="24"/>
        </w:rPr>
        <w:t>to</w:t>
      </w:r>
      <w:r w:rsidRPr="0029677F">
        <w:rPr>
          <w:rFonts w:cs="Times New Roman"/>
          <w:color w:val="1F1F1F"/>
          <w:spacing w:val="29"/>
          <w:w w:val="95"/>
          <w:sz w:val="24"/>
          <w:szCs w:val="24"/>
        </w:rPr>
        <w:t xml:space="preserve"> </w:t>
      </w:r>
      <w:r w:rsidRPr="0029677F">
        <w:rPr>
          <w:rFonts w:cs="Times New Roman"/>
          <w:color w:val="1F1F1F"/>
          <w:w w:val="95"/>
          <w:sz w:val="24"/>
          <w:szCs w:val="24"/>
        </w:rPr>
        <w:t>be</w:t>
      </w:r>
      <w:r w:rsidRPr="0029677F">
        <w:rPr>
          <w:rFonts w:cs="Times New Roman"/>
          <w:color w:val="1F1F1F"/>
          <w:spacing w:val="23"/>
          <w:w w:val="95"/>
          <w:sz w:val="24"/>
          <w:szCs w:val="24"/>
        </w:rPr>
        <w:t xml:space="preserve"> </w:t>
      </w:r>
      <w:r w:rsidRPr="0029677F">
        <w:rPr>
          <w:rFonts w:cs="Times New Roman"/>
          <w:color w:val="1F1F1F"/>
          <w:w w:val="95"/>
          <w:sz w:val="24"/>
          <w:szCs w:val="24"/>
        </w:rPr>
        <w:t>transferred</w:t>
      </w:r>
      <w:r w:rsidRPr="0029677F">
        <w:rPr>
          <w:rFonts w:cs="Times New Roman"/>
          <w:color w:val="1F1F1F"/>
          <w:w w:val="94"/>
          <w:sz w:val="24"/>
          <w:szCs w:val="24"/>
        </w:rPr>
        <w:t xml:space="preserve"> </w:t>
      </w:r>
      <w:r w:rsidRPr="0029677F">
        <w:rPr>
          <w:rFonts w:cs="Times New Roman"/>
          <w:color w:val="1F1F1F"/>
          <w:w w:val="95"/>
          <w:sz w:val="24"/>
          <w:szCs w:val="24"/>
        </w:rPr>
        <w:t>to</w:t>
      </w:r>
      <w:r w:rsidRPr="0029677F">
        <w:rPr>
          <w:rFonts w:cs="Times New Roman"/>
          <w:color w:val="1F1F1F"/>
          <w:spacing w:val="24"/>
          <w:w w:val="95"/>
          <w:sz w:val="24"/>
          <w:szCs w:val="24"/>
        </w:rPr>
        <w:t xml:space="preserve"> </w:t>
      </w:r>
      <w:r w:rsidRPr="0029677F">
        <w:rPr>
          <w:rFonts w:cs="Times New Roman"/>
          <w:color w:val="1F1F1F"/>
          <w:w w:val="95"/>
          <w:sz w:val="24"/>
          <w:szCs w:val="24"/>
        </w:rPr>
        <w:t>the</w:t>
      </w:r>
      <w:r w:rsidRPr="0029677F">
        <w:rPr>
          <w:rFonts w:cs="Times New Roman"/>
          <w:color w:val="1F1F1F"/>
          <w:spacing w:val="23"/>
          <w:w w:val="95"/>
          <w:sz w:val="24"/>
          <w:szCs w:val="24"/>
        </w:rPr>
        <w:t xml:space="preserve"> </w:t>
      </w:r>
      <w:r w:rsidRPr="0029677F">
        <w:rPr>
          <w:rFonts w:cs="Times New Roman"/>
          <w:color w:val="1F1F1F"/>
          <w:w w:val="95"/>
          <w:sz w:val="24"/>
          <w:szCs w:val="24"/>
        </w:rPr>
        <w:t>school</w:t>
      </w:r>
      <w:r w:rsidRPr="0029677F">
        <w:rPr>
          <w:rFonts w:cs="Times New Roman"/>
          <w:color w:val="1F1F1F"/>
          <w:spacing w:val="31"/>
          <w:w w:val="95"/>
          <w:sz w:val="24"/>
          <w:szCs w:val="24"/>
        </w:rPr>
        <w:t xml:space="preserve"> </w:t>
      </w:r>
      <w:r w:rsidRPr="0029677F">
        <w:rPr>
          <w:rFonts w:cs="Times New Roman"/>
          <w:color w:val="1F1F1F"/>
          <w:w w:val="95"/>
          <w:sz w:val="24"/>
          <w:szCs w:val="24"/>
        </w:rPr>
        <w:t>district's</w:t>
      </w:r>
      <w:r w:rsidRPr="0029677F">
        <w:rPr>
          <w:rFonts w:cs="Times New Roman"/>
          <w:color w:val="1F1F1F"/>
          <w:spacing w:val="27"/>
          <w:w w:val="95"/>
          <w:sz w:val="24"/>
          <w:szCs w:val="24"/>
        </w:rPr>
        <w:t xml:space="preserve"> </w:t>
      </w:r>
      <w:r w:rsidRPr="0029677F">
        <w:rPr>
          <w:rFonts w:cs="Times New Roman"/>
          <w:color w:val="1F1F1F"/>
          <w:w w:val="95"/>
          <w:sz w:val="24"/>
          <w:szCs w:val="24"/>
        </w:rPr>
        <w:t>general</w:t>
      </w:r>
      <w:r w:rsidRPr="0029677F">
        <w:rPr>
          <w:rFonts w:cs="Times New Roman"/>
          <w:color w:val="1F1F1F"/>
          <w:spacing w:val="34"/>
          <w:w w:val="95"/>
          <w:sz w:val="24"/>
          <w:szCs w:val="24"/>
        </w:rPr>
        <w:t xml:space="preserve"> </w:t>
      </w:r>
      <w:r w:rsidRPr="0029677F">
        <w:rPr>
          <w:rFonts w:cs="Times New Roman"/>
          <w:color w:val="1F1F1F"/>
          <w:w w:val="95"/>
          <w:sz w:val="24"/>
          <w:szCs w:val="24"/>
        </w:rPr>
        <w:t xml:space="preserve">fund. </w:t>
      </w:r>
      <w:r w:rsidRPr="0029677F">
        <w:rPr>
          <w:rFonts w:cs="Times New Roman"/>
          <w:color w:val="1F1F1F"/>
          <w:spacing w:val="23"/>
          <w:w w:val="95"/>
          <w:sz w:val="24"/>
          <w:szCs w:val="24"/>
        </w:rPr>
        <w:t xml:space="preserve"> </w:t>
      </w:r>
      <w:r w:rsidRPr="0029677F">
        <w:rPr>
          <w:rFonts w:cs="Times New Roman"/>
          <w:color w:val="1F1F1F"/>
          <w:w w:val="95"/>
          <w:sz w:val="24"/>
          <w:szCs w:val="24"/>
        </w:rPr>
        <w:t>(Majority</w:t>
      </w:r>
      <w:r w:rsidRPr="0029677F">
        <w:rPr>
          <w:rFonts w:cs="Times New Roman"/>
          <w:color w:val="1F1F1F"/>
          <w:spacing w:val="28"/>
          <w:w w:val="95"/>
          <w:sz w:val="24"/>
          <w:szCs w:val="24"/>
        </w:rPr>
        <w:t xml:space="preserve"> </w:t>
      </w:r>
      <w:r w:rsidRPr="0029677F">
        <w:rPr>
          <w:rFonts w:cs="Times New Roman"/>
          <w:color w:val="1F1F1F"/>
          <w:w w:val="95"/>
          <w:sz w:val="24"/>
          <w:szCs w:val="24"/>
        </w:rPr>
        <w:t>vote</w:t>
      </w:r>
      <w:r w:rsidRPr="0029677F">
        <w:rPr>
          <w:rFonts w:cs="Times New Roman"/>
          <w:color w:val="1F1F1F"/>
          <w:spacing w:val="23"/>
          <w:w w:val="95"/>
          <w:sz w:val="24"/>
          <w:szCs w:val="24"/>
        </w:rPr>
        <w:t xml:space="preserve"> </w:t>
      </w:r>
      <w:r w:rsidRPr="0029677F">
        <w:rPr>
          <w:rFonts w:cs="Times New Roman"/>
          <w:color w:val="1F1F1F"/>
          <w:w w:val="95"/>
          <w:sz w:val="24"/>
          <w:szCs w:val="24"/>
        </w:rPr>
        <w:t>required.)</w:t>
      </w:r>
    </w:p>
    <w:p w:rsidR="00FB22AE" w:rsidRPr="0029677F" w:rsidRDefault="00FB22AE" w:rsidP="004F401A">
      <w:pPr>
        <w:pStyle w:val="NoSpacing"/>
        <w:jc w:val="both"/>
        <w:rPr>
          <w:rFonts w:ascii="Times New Roman" w:hAnsi="Times New Roman" w:cs="Times New Roman"/>
          <w:b/>
          <w:sz w:val="24"/>
          <w:szCs w:val="24"/>
        </w:rPr>
      </w:pPr>
    </w:p>
    <w:p w:rsidR="0070684C" w:rsidRPr="0029677F" w:rsidRDefault="0000234F"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rPr>
        <w:t xml:space="preserve">G. Klanchesser moved to recommend </w:t>
      </w:r>
      <w:r w:rsidR="0070684C" w:rsidRPr="0029677F">
        <w:rPr>
          <w:rFonts w:ascii="Times New Roman" w:hAnsi="Times New Roman" w:cs="Times New Roman"/>
          <w:b/>
          <w:sz w:val="24"/>
          <w:szCs w:val="24"/>
        </w:rPr>
        <w:t xml:space="preserve">Article 2 </w:t>
      </w:r>
      <w:r w:rsidR="0029677F" w:rsidRPr="0029677F">
        <w:rPr>
          <w:rFonts w:ascii="Times New Roman" w:hAnsi="Times New Roman" w:cs="Times New Roman"/>
          <w:b/>
          <w:sz w:val="24"/>
          <w:szCs w:val="24"/>
        </w:rPr>
        <w:t>in</w:t>
      </w:r>
      <w:r w:rsidR="002F2A55" w:rsidRPr="0029677F">
        <w:rPr>
          <w:rFonts w:ascii="Times New Roman" w:hAnsi="Times New Roman" w:cs="Times New Roman"/>
          <w:b/>
          <w:sz w:val="24"/>
          <w:szCs w:val="24"/>
        </w:rPr>
        <w:t xml:space="preserve"> the amount of $23,750.  G. Pare seconded the motion</w:t>
      </w:r>
      <w:r w:rsidR="0070684C" w:rsidRPr="0029677F">
        <w:rPr>
          <w:rFonts w:ascii="Times New Roman" w:hAnsi="Times New Roman" w:cs="Times New Roman"/>
          <w:b/>
          <w:sz w:val="24"/>
          <w:szCs w:val="24"/>
        </w:rPr>
        <w:t>.</w:t>
      </w:r>
    </w:p>
    <w:p w:rsidR="0070684C" w:rsidRPr="0029677F" w:rsidRDefault="0070684C" w:rsidP="004F401A">
      <w:pPr>
        <w:pStyle w:val="NoSpacing"/>
        <w:jc w:val="both"/>
        <w:rPr>
          <w:rFonts w:ascii="Times New Roman" w:hAnsi="Times New Roman" w:cs="Times New Roman"/>
          <w:b/>
          <w:sz w:val="24"/>
          <w:szCs w:val="24"/>
        </w:rPr>
      </w:pPr>
    </w:p>
    <w:p w:rsidR="0070684C" w:rsidRPr="0029677F" w:rsidRDefault="0070684C"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J. Katkin explained that this article would place funds back in the general fund to help reduce taxes.</w:t>
      </w:r>
    </w:p>
    <w:p w:rsidR="0070684C" w:rsidRPr="0029677F" w:rsidRDefault="0070684C" w:rsidP="004F401A">
      <w:pPr>
        <w:pStyle w:val="NoSpacing"/>
        <w:jc w:val="both"/>
        <w:rPr>
          <w:rFonts w:ascii="Times New Roman" w:hAnsi="Times New Roman" w:cs="Times New Roman"/>
          <w:sz w:val="24"/>
          <w:szCs w:val="24"/>
        </w:rPr>
      </w:pPr>
    </w:p>
    <w:p w:rsidR="002F2A55" w:rsidRPr="0029677F" w:rsidRDefault="0070684C" w:rsidP="004F401A">
      <w:pPr>
        <w:pStyle w:val="NoSpacing"/>
        <w:jc w:val="both"/>
        <w:rPr>
          <w:rFonts w:ascii="Times New Roman" w:hAnsi="Times New Roman" w:cs="Times New Roman"/>
          <w:b/>
          <w:sz w:val="24"/>
          <w:szCs w:val="24"/>
        </w:rPr>
      </w:pPr>
      <w:r w:rsidRPr="0029677F">
        <w:rPr>
          <w:rFonts w:ascii="Times New Roman" w:hAnsi="Times New Roman" w:cs="Times New Roman"/>
          <w:sz w:val="24"/>
          <w:szCs w:val="24"/>
        </w:rPr>
        <w:t>Hearing no public comment J. Lamson closed the public hearing and called for a vote on Article 2</w:t>
      </w:r>
      <w:r w:rsidRPr="0029677F">
        <w:rPr>
          <w:rFonts w:ascii="Times New Roman" w:hAnsi="Times New Roman" w:cs="Times New Roman"/>
          <w:b/>
          <w:sz w:val="24"/>
          <w:szCs w:val="24"/>
        </w:rPr>
        <w:t>.</w:t>
      </w:r>
      <w:r w:rsidR="002F2A55" w:rsidRPr="0029677F">
        <w:rPr>
          <w:rFonts w:ascii="Times New Roman" w:hAnsi="Times New Roman" w:cs="Times New Roman"/>
          <w:b/>
          <w:sz w:val="24"/>
          <w:szCs w:val="24"/>
        </w:rPr>
        <w:t xml:space="preserve"> </w:t>
      </w:r>
    </w:p>
    <w:p w:rsidR="002F2A55" w:rsidRPr="0029677F" w:rsidRDefault="002F2A55"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rPr>
        <w:t>Vote: All in favor.</w:t>
      </w:r>
    </w:p>
    <w:p w:rsidR="002F2A55" w:rsidRPr="0029677F" w:rsidRDefault="002F2A55" w:rsidP="004F401A">
      <w:pPr>
        <w:pStyle w:val="NoSpacing"/>
        <w:jc w:val="both"/>
        <w:rPr>
          <w:rFonts w:ascii="Times New Roman" w:hAnsi="Times New Roman" w:cs="Times New Roman"/>
          <w:b/>
          <w:sz w:val="24"/>
          <w:szCs w:val="24"/>
        </w:rPr>
      </w:pPr>
    </w:p>
    <w:p w:rsidR="00FB22AE" w:rsidRPr="0029677F" w:rsidRDefault="002F2A55"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u w:val="single"/>
        </w:rPr>
        <w:t>Article 3</w:t>
      </w:r>
      <w:r w:rsidRPr="0029677F">
        <w:rPr>
          <w:rFonts w:ascii="Times New Roman" w:hAnsi="Times New Roman" w:cs="Times New Roman"/>
          <w:b/>
          <w:sz w:val="24"/>
          <w:szCs w:val="24"/>
        </w:rPr>
        <w:t>:</w:t>
      </w:r>
    </w:p>
    <w:p w:rsidR="00FB22AE" w:rsidRPr="0029677F" w:rsidRDefault="00FB22AE" w:rsidP="00FB22AE">
      <w:pPr>
        <w:pStyle w:val="BodyText"/>
        <w:spacing w:line="241" w:lineRule="auto"/>
        <w:ind w:left="128" w:right="344"/>
        <w:jc w:val="center"/>
        <w:rPr>
          <w:rFonts w:cs="Times New Roman"/>
          <w:sz w:val="24"/>
          <w:szCs w:val="24"/>
        </w:rPr>
      </w:pPr>
      <w:r w:rsidRPr="0029677F">
        <w:rPr>
          <w:rFonts w:cs="Times New Roman"/>
          <w:color w:val="313131"/>
          <w:w w:val="95"/>
          <w:sz w:val="24"/>
          <w:szCs w:val="24"/>
        </w:rPr>
        <w:t>To</w:t>
      </w:r>
      <w:r w:rsidRPr="0029677F">
        <w:rPr>
          <w:rFonts w:cs="Times New Roman"/>
          <w:color w:val="313131"/>
          <w:spacing w:val="48"/>
          <w:w w:val="95"/>
          <w:sz w:val="24"/>
          <w:szCs w:val="24"/>
        </w:rPr>
        <w:t xml:space="preserve"> </w:t>
      </w:r>
      <w:r w:rsidRPr="0029677F">
        <w:rPr>
          <w:rFonts w:cs="Times New Roman"/>
          <w:color w:val="1F1F1F"/>
          <w:w w:val="95"/>
          <w:sz w:val="24"/>
          <w:szCs w:val="24"/>
        </w:rPr>
        <w:t>see</w:t>
      </w:r>
      <w:r w:rsidRPr="0029677F">
        <w:rPr>
          <w:rFonts w:cs="Times New Roman"/>
          <w:color w:val="1F1F1F"/>
          <w:spacing w:val="10"/>
          <w:w w:val="95"/>
          <w:sz w:val="24"/>
          <w:szCs w:val="24"/>
        </w:rPr>
        <w:t xml:space="preserve"> </w:t>
      </w:r>
      <w:r w:rsidRPr="0029677F">
        <w:rPr>
          <w:rFonts w:cs="Times New Roman"/>
          <w:color w:val="1F1F1F"/>
          <w:w w:val="95"/>
          <w:sz w:val="24"/>
          <w:szCs w:val="24"/>
        </w:rPr>
        <w:t>if</w:t>
      </w:r>
      <w:r w:rsidRPr="0029677F">
        <w:rPr>
          <w:rFonts w:cs="Times New Roman"/>
          <w:color w:val="1F1F1F"/>
          <w:spacing w:val="51"/>
          <w:w w:val="95"/>
          <w:sz w:val="24"/>
          <w:szCs w:val="24"/>
        </w:rPr>
        <w:t xml:space="preserve"> </w:t>
      </w:r>
      <w:r w:rsidRPr="0029677F">
        <w:rPr>
          <w:rFonts w:cs="Times New Roman"/>
          <w:color w:val="1F1F1F"/>
          <w:w w:val="95"/>
          <w:sz w:val="24"/>
          <w:szCs w:val="24"/>
        </w:rPr>
        <w:t>the</w:t>
      </w:r>
      <w:r w:rsidRPr="0029677F">
        <w:rPr>
          <w:rFonts w:cs="Times New Roman"/>
          <w:color w:val="1F1F1F"/>
          <w:spacing w:val="3"/>
          <w:w w:val="95"/>
          <w:sz w:val="24"/>
          <w:szCs w:val="24"/>
        </w:rPr>
        <w:t xml:space="preserve"> </w:t>
      </w:r>
      <w:r w:rsidRPr="0029677F">
        <w:rPr>
          <w:rFonts w:cs="Times New Roman"/>
          <w:color w:val="1F1F1F"/>
          <w:w w:val="95"/>
          <w:sz w:val="24"/>
          <w:szCs w:val="24"/>
        </w:rPr>
        <w:t>Newington</w:t>
      </w:r>
      <w:r w:rsidRPr="0029677F">
        <w:rPr>
          <w:rFonts w:cs="Times New Roman"/>
          <w:color w:val="1F1F1F"/>
          <w:spacing w:val="36"/>
          <w:w w:val="95"/>
          <w:sz w:val="24"/>
          <w:szCs w:val="24"/>
        </w:rPr>
        <w:t xml:space="preserve"> </w:t>
      </w:r>
      <w:r w:rsidRPr="0029677F">
        <w:rPr>
          <w:rFonts w:cs="Times New Roman"/>
          <w:color w:val="1F1F1F"/>
          <w:w w:val="95"/>
          <w:sz w:val="24"/>
          <w:szCs w:val="24"/>
        </w:rPr>
        <w:t>School</w:t>
      </w:r>
      <w:r w:rsidRPr="0029677F">
        <w:rPr>
          <w:rFonts w:cs="Times New Roman"/>
          <w:color w:val="1F1F1F"/>
          <w:spacing w:val="16"/>
          <w:w w:val="95"/>
          <w:sz w:val="24"/>
          <w:szCs w:val="24"/>
        </w:rPr>
        <w:t xml:space="preserve"> </w:t>
      </w:r>
      <w:r w:rsidRPr="0029677F">
        <w:rPr>
          <w:rFonts w:cs="Times New Roman"/>
          <w:color w:val="1F1F1F"/>
          <w:w w:val="95"/>
          <w:sz w:val="24"/>
          <w:szCs w:val="24"/>
        </w:rPr>
        <w:t>District</w:t>
      </w:r>
      <w:r w:rsidRPr="0029677F">
        <w:rPr>
          <w:rFonts w:cs="Times New Roman"/>
          <w:color w:val="1F1F1F"/>
          <w:spacing w:val="15"/>
          <w:w w:val="95"/>
          <w:sz w:val="24"/>
          <w:szCs w:val="24"/>
        </w:rPr>
        <w:t xml:space="preserve"> </w:t>
      </w:r>
      <w:r w:rsidRPr="0029677F">
        <w:rPr>
          <w:rFonts w:cs="Times New Roman"/>
          <w:color w:val="1F1F1F"/>
          <w:w w:val="95"/>
          <w:sz w:val="24"/>
          <w:szCs w:val="24"/>
        </w:rPr>
        <w:t>will</w:t>
      </w:r>
      <w:r w:rsidRPr="0029677F">
        <w:rPr>
          <w:rFonts w:cs="Times New Roman"/>
          <w:color w:val="1F1F1F"/>
          <w:spacing w:val="15"/>
          <w:w w:val="95"/>
          <w:sz w:val="24"/>
          <w:szCs w:val="24"/>
        </w:rPr>
        <w:t xml:space="preserve"> </w:t>
      </w:r>
      <w:r w:rsidRPr="0029677F">
        <w:rPr>
          <w:rFonts w:cs="Times New Roman"/>
          <w:color w:val="1F1F1F"/>
          <w:w w:val="95"/>
          <w:sz w:val="24"/>
          <w:szCs w:val="24"/>
        </w:rPr>
        <w:t>vote</w:t>
      </w:r>
      <w:r w:rsidRPr="0029677F">
        <w:rPr>
          <w:rFonts w:cs="Times New Roman"/>
          <w:color w:val="1F1F1F"/>
          <w:spacing w:val="7"/>
          <w:w w:val="95"/>
          <w:sz w:val="24"/>
          <w:szCs w:val="24"/>
        </w:rPr>
        <w:t xml:space="preserve"> </w:t>
      </w:r>
      <w:r w:rsidRPr="0029677F">
        <w:rPr>
          <w:rFonts w:cs="Times New Roman"/>
          <w:color w:val="1F1F1F"/>
          <w:w w:val="95"/>
          <w:sz w:val="24"/>
          <w:szCs w:val="24"/>
        </w:rPr>
        <w:t>to</w:t>
      </w:r>
      <w:r w:rsidRPr="0029677F">
        <w:rPr>
          <w:rFonts w:cs="Times New Roman"/>
          <w:color w:val="1F1F1F"/>
          <w:spacing w:val="11"/>
          <w:w w:val="95"/>
          <w:sz w:val="24"/>
          <w:szCs w:val="24"/>
        </w:rPr>
        <w:t xml:space="preserve"> </w:t>
      </w:r>
      <w:r w:rsidRPr="0029677F">
        <w:rPr>
          <w:rFonts w:cs="Times New Roman"/>
          <w:color w:val="1F1F1F"/>
          <w:w w:val="95"/>
          <w:sz w:val="24"/>
          <w:szCs w:val="24"/>
        </w:rPr>
        <w:t>raise</w:t>
      </w:r>
      <w:r w:rsidRPr="0029677F">
        <w:rPr>
          <w:rFonts w:cs="Times New Roman"/>
          <w:color w:val="1F1F1F"/>
          <w:spacing w:val="6"/>
          <w:w w:val="95"/>
          <w:sz w:val="24"/>
          <w:szCs w:val="24"/>
        </w:rPr>
        <w:t xml:space="preserve"> </w:t>
      </w:r>
      <w:r w:rsidRPr="0029677F">
        <w:rPr>
          <w:rFonts w:cs="Times New Roman"/>
          <w:color w:val="1F1F1F"/>
          <w:w w:val="95"/>
          <w:sz w:val="24"/>
          <w:szCs w:val="24"/>
        </w:rPr>
        <w:t>and</w:t>
      </w:r>
      <w:r w:rsidRPr="0029677F">
        <w:rPr>
          <w:rFonts w:cs="Times New Roman"/>
          <w:color w:val="1F1F1F"/>
          <w:spacing w:val="13"/>
          <w:w w:val="95"/>
          <w:sz w:val="24"/>
          <w:szCs w:val="24"/>
        </w:rPr>
        <w:t xml:space="preserve"> </w:t>
      </w:r>
      <w:r w:rsidR="0000234F" w:rsidRPr="0029677F">
        <w:rPr>
          <w:rFonts w:cs="Times New Roman"/>
          <w:color w:val="313131"/>
          <w:w w:val="95"/>
          <w:sz w:val="24"/>
          <w:szCs w:val="24"/>
        </w:rPr>
        <w:t xml:space="preserve">appropriate </w:t>
      </w:r>
      <w:r w:rsidR="0000234F" w:rsidRPr="0029677F">
        <w:rPr>
          <w:rFonts w:cs="Times New Roman"/>
          <w:color w:val="313131"/>
          <w:spacing w:val="10"/>
          <w:w w:val="95"/>
          <w:sz w:val="24"/>
          <w:szCs w:val="24"/>
        </w:rPr>
        <w:t>$</w:t>
      </w:r>
      <w:r w:rsidR="0000234F" w:rsidRPr="0029677F">
        <w:rPr>
          <w:rFonts w:cs="Times New Roman"/>
          <w:color w:val="1F1F1F"/>
          <w:w w:val="95"/>
          <w:sz w:val="24"/>
          <w:szCs w:val="24"/>
          <w:u w:val="single" w:color="000000"/>
        </w:rPr>
        <w:t xml:space="preserve">40,000 </w:t>
      </w:r>
      <w:r w:rsidR="0000234F" w:rsidRPr="0029677F">
        <w:rPr>
          <w:rFonts w:cs="Times New Roman"/>
          <w:color w:val="1F1F1F"/>
          <w:spacing w:val="2"/>
          <w:w w:val="95"/>
          <w:sz w:val="24"/>
          <w:szCs w:val="24"/>
          <w:u w:val="single" w:color="000000"/>
        </w:rPr>
        <w:t>(</w:t>
      </w:r>
      <w:r w:rsidRPr="0029677F">
        <w:rPr>
          <w:rFonts w:cs="Times New Roman"/>
          <w:color w:val="1F1F1F"/>
          <w:w w:val="95"/>
          <w:sz w:val="24"/>
          <w:szCs w:val="24"/>
          <w:u w:val="single" w:color="000000"/>
        </w:rPr>
        <w:t xml:space="preserve">Forty </w:t>
      </w:r>
      <w:r w:rsidRPr="0029677F">
        <w:rPr>
          <w:rFonts w:cs="Times New Roman"/>
          <w:color w:val="1F1F1F"/>
          <w:spacing w:val="4"/>
          <w:w w:val="95"/>
          <w:sz w:val="24"/>
          <w:szCs w:val="24"/>
          <w:u w:val="single" w:color="000000"/>
        </w:rPr>
        <w:t>Thousand</w:t>
      </w:r>
      <w:r w:rsidRPr="0029677F">
        <w:rPr>
          <w:rFonts w:cs="Times New Roman"/>
          <w:color w:val="1F1F1F"/>
          <w:w w:val="108"/>
          <w:sz w:val="24"/>
          <w:szCs w:val="24"/>
        </w:rPr>
        <w:t xml:space="preserve"> </w:t>
      </w:r>
      <w:r w:rsidRPr="0029677F">
        <w:rPr>
          <w:rFonts w:cs="Times New Roman"/>
          <w:color w:val="1F1F1F"/>
          <w:w w:val="95"/>
          <w:sz w:val="24"/>
          <w:szCs w:val="24"/>
        </w:rPr>
        <w:t>Dollars)</w:t>
      </w:r>
      <w:r w:rsidRPr="0029677F">
        <w:rPr>
          <w:rFonts w:cs="Times New Roman"/>
          <w:color w:val="1F1F1F"/>
          <w:spacing w:val="39"/>
          <w:w w:val="95"/>
          <w:sz w:val="24"/>
          <w:szCs w:val="24"/>
        </w:rPr>
        <w:t xml:space="preserve"> </w:t>
      </w:r>
      <w:r w:rsidRPr="0029677F">
        <w:rPr>
          <w:rFonts w:cs="Times New Roman"/>
          <w:color w:val="1F1F1F"/>
          <w:w w:val="95"/>
          <w:sz w:val="24"/>
          <w:szCs w:val="24"/>
        </w:rPr>
        <w:t>for</w:t>
      </w:r>
      <w:r w:rsidRPr="0029677F">
        <w:rPr>
          <w:rFonts w:cs="Times New Roman"/>
          <w:color w:val="1F1F1F"/>
          <w:spacing w:val="19"/>
          <w:w w:val="95"/>
          <w:sz w:val="24"/>
          <w:szCs w:val="24"/>
        </w:rPr>
        <w:t xml:space="preserve"> </w:t>
      </w:r>
      <w:r w:rsidRPr="0029677F">
        <w:rPr>
          <w:rFonts w:cs="Times New Roman"/>
          <w:color w:val="1F1F1F"/>
          <w:w w:val="95"/>
          <w:sz w:val="24"/>
          <w:szCs w:val="24"/>
        </w:rPr>
        <w:t>the</w:t>
      </w:r>
      <w:r w:rsidRPr="0029677F">
        <w:rPr>
          <w:rFonts w:cs="Times New Roman"/>
          <w:color w:val="1F1F1F"/>
          <w:spacing w:val="23"/>
          <w:w w:val="95"/>
          <w:sz w:val="24"/>
          <w:szCs w:val="24"/>
        </w:rPr>
        <w:t xml:space="preserve"> </w:t>
      </w:r>
      <w:r w:rsidRPr="0029677F">
        <w:rPr>
          <w:rFonts w:cs="Times New Roman"/>
          <w:color w:val="1F1F1F"/>
          <w:w w:val="95"/>
          <w:sz w:val="24"/>
          <w:szCs w:val="24"/>
        </w:rPr>
        <w:t>school</w:t>
      </w:r>
      <w:r w:rsidRPr="0029677F">
        <w:rPr>
          <w:rFonts w:cs="Times New Roman"/>
          <w:color w:val="1F1F1F"/>
          <w:spacing w:val="32"/>
          <w:w w:val="95"/>
          <w:sz w:val="24"/>
          <w:szCs w:val="24"/>
        </w:rPr>
        <w:t xml:space="preserve"> </w:t>
      </w:r>
      <w:r w:rsidRPr="0029677F">
        <w:rPr>
          <w:rFonts w:cs="Times New Roman"/>
          <w:color w:val="1F1F1F"/>
          <w:w w:val="95"/>
          <w:sz w:val="24"/>
          <w:szCs w:val="24"/>
        </w:rPr>
        <w:t>district</w:t>
      </w:r>
      <w:r w:rsidRPr="0029677F">
        <w:rPr>
          <w:rFonts w:cs="Times New Roman"/>
          <w:color w:val="1F1F1F"/>
          <w:spacing w:val="24"/>
          <w:w w:val="95"/>
          <w:sz w:val="24"/>
          <w:szCs w:val="24"/>
        </w:rPr>
        <w:t xml:space="preserve"> </w:t>
      </w:r>
      <w:r w:rsidRPr="0029677F">
        <w:rPr>
          <w:rFonts w:cs="Times New Roman"/>
          <w:color w:val="1F1F1F"/>
          <w:w w:val="95"/>
          <w:sz w:val="24"/>
          <w:szCs w:val="24"/>
        </w:rPr>
        <w:t>for</w:t>
      </w:r>
      <w:r w:rsidRPr="0029677F">
        <w:rPr>
          <w:rFonts w:cs="Times New Roman"/>
          <w:color w:val="1F1F1F"/>
          <w:spacing w:val="14"/>
          <w:w w:val="95"/>
          <w:sz w:val="24"/>
          <w:szCs w:val="24"/>
        </w:rPr>
        <w:t xml:space="preserve"> </w:t>
      </w:r>
      <w:r w:rsidRPr="0029677F">
        <w:rPr>
          <w:rFonts w:cs="Times New Roman"/>
          <w:color w:val="1F1F1F"/>
          <w:w w:val="95"/>
          <w:sz w:val="24"/>
          <w:szCs w:val="24"/>
        </w:rPr>
        <w:t>the</w:t>
      </w:r>
      <w:r w:rsidRPr="0029677F">
        <w:rPr>
          <w:rFonts w:cs="Times New Roman"/>
          <w:color w:val="1F1F1F"/>
          <w:spacing w:val="23"/>
          <w:w w:val="95"/>
          <w:sz w:val="24"/>
          <w:szCs w:val="24"/>
        </w:rPr>
        <w:t xml:space="preserve"> </w:t>
      </w:r>
      <w:r w:rsidRPr="0029677F">
        <w:rPr>
          <w:rFonts w:cs="Times New Roman"/>
          <w:color w:val="1F1F1F"/>
          <w:w w:val="95"/>
          <w:sz w:val="24"/>
          <w:szCs w:val="24"/>
        </w:rPr>
        <w:t>current</w:t>
      </w:r>
      <w:r w:rsidRPr="0029677F">
        <w:rPr>
          <w:rFonts w:cs="Times New Roman"/>
          <w:color w:val="1F1F1F"/>
          <w:spacing w:val="28"/>
          <w:w w:val="95"/>
          <w:sz w:val="24"/>
          <w:szCs w:val="24"/>
        </w:rPr>
        <w:t xml:space="preserve"> </w:t>
      </w:r>
      <w:r w:rsidRPr="0029677F">
        <w:rPr>
          <w:rFonts w:cs="Times New Roman"/>
          <w:color w:val="1F1F1F"/>
          <w:w w:val="95"/>
          <w:sz w:val="24"/>
          <w:szCs w:val="24"/>
        </w:rPr>
        <w:t>year</w:t>
      </w:r>
      <w:r w:rsidRPr="0029677F">
        <w:rPr>
          <w:rFonts w:cs="Times New Roman"/>
          <w:color w:val="1F1F1F"/>
          <w:spacing w:val="24"/>
          <w:w w:val="95"/>
          <w:sz w:val="24"/>
          <w:szCs w:val="24"/>
        </w:rPr>
        <w:t xml:space="preserve"> </w:t>
      </w:r>
      <w:r w:rsidRPr="0029677F">
        <w:rPr>
          <w:rFonts w:cs="Times New Roman"/>
          <w:color w:val="1F1F1F"/>
          <w:w w:val="95"/>
          <w:sz w:val="24"/>
          <w:szCs w:val="24"/>
        </w:rPr>
        <w:t>to</w:t>
      </w:r>
      <w:r w:rsidRPr="0029677F">
        <w:rPr>
          <w:rFonts w:cs="Times New Roman"/>
          <w:color w:val="1F1F1F"/>
          <w:spacing w:val="20"/>
          <w:w w:val="95"/>
          <w:sz w:val="24"/>
          <w:szCs w:val="24"/>
        </w:rPr>
        <w:t xml:space="preserve"> </w:t>
      </w:r>
      <w:r w:rsidRPr="0029677F">
        <w:rPr>
          <w:rFonts w:cs="Times New Roman"/>
          <w:color w:val="1F1F1F"/>
          <w:w w:val="95"/>
          <w:sz w:val="24"/>
          <w:szCs w:val="24"/>
        </w:rPr>
        <w:t>cover</w:t>
      </w:r>
      <w:r w:rsidRPr="0029677F">
        <w:rPr>
          <w:rFonts w:cs="Times New Roman"/>
          <w:color w:val="1F1F1F"/>
          <w:spacing w:val="28"/>
          <w:w w:val="95"/>
          <w:sz w:val="24"/>
          <w:szCs w:val="24"/>
        </w:rPr>
        <w:t xml:space="preserve"> </w:t>
      </w:r>
      <w:r w:rsidRPr="0029677F">
        <w:rPr>
          <w:rFonts w:cs="Times New Roman"/>
          <w:color w:val="1F1F1F"/>
          <w:w w:val="95"/>
          <w:sz w:val="24"/>
          <w:szCs w:val="24"/>
        </w:rPr>
        <w:t>unanticipated</w:t>
      </w:r>
      <w:r w:rsidRPr="0029677F">
        <w:rPr>
          <w:rFonts w:cs="Times New Roman"/>
          <w:color w:val="1F1F1F"/>
          <w:spacing w:val="5"/>
          <w:w w:val="95"/>
          <w:sz w:val="24"/>
          <w:szCs w:val="24"/>
        </w:rPr>
        <w:t xml:space="preserve"> </w:t>
      </w:r>
      <w:r w:rsidRPr="0029677F">
        <w:rPr>
          <w:rFonts w:cs="Times New Roman"/>
          <w:color w:val="1F1F1F"/>
          <w:w w:val="95"/>
          <w:sz w:val="24"/>
          <w:szCs w:val="24"/>
        </w:rPr>
        <w:t>special education costs. (Majority</w:t>
      </w:r>
      <w:r w:rsidRPr="0029677F">
        <w:rPr>
          <w:rFonts w:cs="Times New Roman"/>
          <w:color w:val="1F1F1F"/>
          <w:spacing w:val="14"/>
          <w:w w:val="95"/>
          <w:sz w:val="24"/>
          <w:szCs w:val="24"/>
        </w:rPr>
        <w:t xml:space="preserve"> </w:t>
      </w:r>
      <w:r w:rsidRPr="0029677F">
        <w:rPr>
          <w:rFonts w:cs="Times New Roman"/>
          <w:color w:val="1F1F1F"/>
          <w:w w:val="95"/>
          <w:sz w:val="24"/>
          <w:szCs w:val="24"/>
        </w:rPr>
        <w:t>vote</w:t>
      </w:r>
      <w:r w:rsidRPr="0029677F">
        <w:rPr>
          <w:rFonts w:cs="Times New Roman"/>
          <w:color w:val="1F1F1F"/>
          <w:spacing w:val="1"/>
          <w:w w:val="95"/>
          <w:sz w:val="24"/>
          <w:szCs w:val="24"/>
        </w:rPr>
        <w:t xml:space="preserve"> </w:t>
      </w:r>
      <w:r w:rsidRPr="0029677F">
        <w:rPr>
          <w:rFonts w:cs="Times New Roman"/>
          <w:color w:val="1F1F1F"/>
          <w:w w:val="95"/>
          <w:sz w:val="24"/>
          <w:szCs w:val="24"/>
        </w:rPr>
        <w:t>required.)</w:t>
      </w:r>
      <w:r w:rsidRPr="0029677F">
        <w:rPr>
          <w:rFonts w:cs="Times New Roman"/>
          <w:color w:val="1F1F1F"/>
          <w:spacing w:val="7"/>
          <w:w w:val="95"/>
          <w:sz w:val="24"/>
          <w:szCs w:val="24"/>
        </w:rPr>
        <w:t xml:space="preserve"> </w:t>
      </w:r>
      <w:r w:rsidRPr="0029677F">
        <w:rPr>
          <w:rFonts w:cs="Times New Roman"/>
          <w:color w:val="1F1F1F"/>
          <w:w w:val="95"/>
          <w:sz w:val="24"/>
          <w:szCs w:val="24"/>
        </w:rPr>
        <w:t>(NOTE:</w:t>
      </w:r>
      <w:r w:rsidRPr="0029677F">
        <w:rPr>
          <w:rFonts w:cs="Times New Roman"/>
          <w:color w:val="1F1F1F"/>
          <w:spacing w:val="2"/>
          <w:w w:val="95"/>
          <w:sz w:val="24"/>
          <w:szCs w:val="24"/>
        </w:rPr>
        <w:t xml:space="preserve"> </w:t>
      </w:r>
      <w:r w:rsidRPr="0029677F">
        <w:rPr>
          <w:rFonts w:cs="Times New Roman"/>
          <w:color w:val="1F1F1F"/>
          <w:w w:val="95"/>
          <w:sz w:val="24"/>
          <w:szCs w:val="24"/>
        </w:rPr>
        <w:t>This warrant</w:t>
      </w:r>
      <w:r w:rsidRPr="0029677F">
        <w:rPr>
          <w:rFonts w:cs="Times New Roman"/>
          <w:color w:val="1F1F1F"/>
          <w:spacing w:val="15"/>
          <w:w w:val="95"/>
          <w:sz w:val="24"/>
          <w:szCs w:val="24"/>
        </w:rPr>
        <w:t xml:space="preserve"> </w:t>
      </w:r>
      <w:r w:rsidRPr="0029677F">
        <w:rPr>
          <w:rFonts w:cs="Times New Roman"/>
          <w:color w:val="1F1F1F"/>
          <w:w w:val="95"/>
          <w:sz w:val="24"/>
          <w:szCs w:val="24"/>
        </w:rPr>
        <w:t>article</w:t>
      </w:r>
      <w:r w:rsidRPr="0029677F">
        <w:rPr>
          <w:rFonts w:cs="Times New Roman"/>
          <w:color w:val="1F1F1F"/>
          <w:spacing w:val="3"/>
          <w:w w:val="95"/>
          <w:sz w:val="24"/>
          <w:szCs w:val="24"/>
        </w:rPr>
        <w:t xml:space="preserve"> </w:t>
      </w:r>
      <w:r w:rsidRPr="0029677F">
        <w:rPr>
          <w:rFonts w:cs="Times New Roman"/>
          <w:color w:val="1F1F1F"/>
          <w:w w:val="95"/>
          <w:sz w:val="24"/>
          <w:szCs w:val="24"/>
        </w:rPr>
        <w:t>does</w:t>
      </w:r>
      <w:r w:rsidRPr="0029677F">
        <w:rPr>
          <w:rFonts w:cs="Times New Roman"/>
          <w:color w:val="1F1F1F"/>
          <w:spacing w:val="47"/>
          <w:w w:val="95"/>
          <w:sz w:val="24"/>
          <w:szCs w:val="24"/>
        </w:rPr>
        <w:t xml:space="preserve"> </w:t>
      </w:r>
      <w:r w:rsidRPr="0029677F">
        <w:rPr>
          <w:rFonts w:cs="Times New Roman"/>
          <w:color w:val="1F1F1F"/>
          <w:w w:val="95"/>
          <w:sz w:val="24"/>
          <w:szCs w:val="24"/>
        </w:rPr>
        <w:t>not</w:t>
      </w:r>
      <w:r w:rsidRPr="0029677F">
        <w:rPr>
          <w:rFonts w:cs="Times New Roman"/>
          <w:color w:val="1F1F1F"/>
          <w:spacing w:val="11"/>
          <w:w w:val="95"/>
          <w:sz w:val="24"/>
          <w:szCs w:val="24"/>
        </w:rPr>
        <w:t xml:space="preserve"> </w:t>
      </w:r>
      <w:r w:rsidRPr="0029677F">
        <w:rPr>
          <w:rFonts w:cs="Times New Roman"/>
          <w:color w:val="313131"/>
          <w:w w:val="95"/>
          <w:sz w:val="24"/>
          <w:szCs w:val="24"/>
        </w:rPr>
        <w:t>include</w:t>
      </w:r>
      <w:r w:rsidRPr="0029677F">
        <w:rPr>
          <w:rFonts w:cs="Times New Roman"/>
          <w:color w:val="313131"/>
          <w:spacing w:val="5"/>
          <w:w w:val="95"/>
          <w:sz w:val="24"/>
          <w:szCs w:val="24"/>
        </w:rPr>
        <w:t xml:space="preserve"> </w:t>
      </w:r>
      <w:r w:rsidRPr="0029677F">
        <w:rPr>
          <w:rFonts w:cs="Times New Roman"/>
          <w:color w:val="1F1F1F"/>
          <w:w w:val="95"/>
          <w:sz w:val="24"/>
          <w:szCs w:val="24"/>
        </w:rPr>
        <w:t>appropriations</w:t>
      </w:r>
      <w:r w:rsidRPr="0029677F">
        <w:rPr>
          <w:rFonts w:cs="Times New Roman"/>
          <w:color w:val="1F1F1F"/>
          <w:spacing w:val="33"/>
          <w:w w:val="95"/>
          <w:sz w:val="24"/>
          <w:szCs w:val="24"/>
        </w:rPr>
        <w:t xml:space="preserve"> </w:t>
      </w:r>
      <w:r w:rsidRPr="0029677F">
        <w:rPr>
          <w:rFonts w:cs="Times New Roman"/>
          <w:color w:val="1F1F1F"/>
          <w:w w:val="95"/>
          <w:sz w:val="24"/>
          <w:szCs w:val="24"/>
        </w:rPr>
        <w:t>in</w:t>
      </w:r>
      <w:r w:rsidRPr="0029677F">
        <w:rPr>
          <w:rFonts w:cs="Times New Roman"/>
          <w:color w:val="1F1F1F"/>
          <w:spacing w:val="14"/>
          <w:w w:val="95"/>
          <w:sz w:val="24"/>
          <w:szCs w:val="24"/>
        </w:rPr>
        <w:t xml:space="preserve"> </w:t>
      </w:r>
      <w:r w:rsidRPr="0029677F">
        <w:rPr>
          <w:rFonts w:cs="Times New Roman"/>
          <w:color w:val="1F1F1F"/>
          <w:w w:val="95"/>
          <w:sz w:val="24"/>
          <w:szCs w:val="24"/>
        </w:rPr>
        <w:t xml:space="preserve">ANY </w:t>
      </w:r>
      <w:r w:rsidRPr="0029677F">
        <w:rPr>
          <w:rFonts w:cs="Times New Roman"/>
          <w:color w:val="1F1F1F"/>
          <w:spacing w:val="20"/>
          <w:w w:val="95"/>
          <w:sz w:val="24"/>
          <w:szCs w:val="24"/>
        </w:rPr>
        <w:t>other</w:t>
      </w:r>
      <w:r w:rsidRPr="0029677F">
        <w:rPr>
          <w:rFonts w:cs="Times New Roman"/>
          <w:color w:val="1F1F1F"/>
          <w:w w:val="94"/>
          <w:sz w:val="24"/>
          <w:szCs w:val="24"/>
        </w:rPr>
        <w:t xml:space="preserve"> </w:t>
      </w:r>
      <w:r w:rsidRPr="0029677F">
        <w:rPr>
          <w:rFonts w:cs="Times New Roman"/>
          <w:color w:val="1F1F1F"/>
          <w:w w:val="95"/>
          <w:sz w:val="24"/>
          <w:szCs w:val="24"/>
        </w:rPr>
        <w:t>warrant</w:t>
      </w:r>
      <w:r w:rsidRPr="0029677F">
        <w:rPr>
          <w:rFonts w:cs="Times New Roman"/>
          <w:color w:val="1F1F1F"/>
          <w:spacing w:val="41"/>
          <w:w w:val="95"/>
          <w:sz w:val="24"/>
          <w:szCs w:val="24"/>
        </w:rPr>
        <w:t xml:space="preserve"> </w:t>
      </w:r>
      <w:r w:rsidRPr="0029677F">
        <w:rPr>
          <w:rFonts w:cs="Times New Roman"/>
          <w:color w:val="1F1F1F"/>
          <w:w w:val="95"/>
          <w:sz w:val="24"/>
          <w:szCs w:val="24"/>
        </w:rPr>
        <w:t>article.)</w:t>
      </w:r>
    </w:p>
    <w:p w:rsidR="00FB22AE" w:rsidRPr="0029677F" w:rsidRDefault="00FB22AE" w:rsidP="004F401A">
      <w:pPr>
        <w:pStyle w:val="NoSpacing"/>
        <w:jc w:val="both"/>
        <w:rPr>
          <w:rFonts w:ascii="Times New Roman" w:hAnsi="Times New Roman" w:cs="Times New Roman"/>
          <w:b/>
          <w:sz w:val="24"/>
          <w:szCs w:val="24"/>
        </w:rPr>
      </w:pPr>
    </w:p>
    <w:p w:rsidR="002F2A55" w:rsidRPr="0029677F" w:rsidRDefault="002F2A55"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rPr>
        <w:t>G. Klanches</w:t>
      </w:r>
      <w:r w:rsidR="0029677F" w:rsidRPr="0029677F">
        <w:rPr>
          <w:rFonts w:ascii="Times New Roman" w:hAnsi="Times New Roman" w:cs="Times New Roman"/>
          <w:b/>
          <w:sz w:val="24"/>
          <w:szCs w:val="24"/>
        </w:rPr>
        <w:t>ser moved to recommend Article 3.</w:t>
      </w:r>
      <w:r w:rsidRPr="0029677F">
        <w:rPr>
          <w:rFonts w:ascii="Times New Roman" w:hAnsi="Times New Roman" w:cs="Times New Roman"/>
          <w:b/>
          <w:sz w:val="24"/>
          <w:szCs w:val="24"/>
        </w:rPr>
        <w:t xml:space="preserve">  K. Latchaw seconded the motion.  </w:t>
      </w:r>
    </w:p>
    <w:p w:rsidR="00B22C21" w:rsidRPr="0029677F" w:rsidRDefault="00B22C21" w:rsidP="004F401A">
      <w:pPr>
        <w:pStyle w:val="NoSpacing"/>
        <w:jc w:val="both"/>
        <w:rPr>
          <w:rFonts w:ascii="Times New Roman" w:hAnsi="Times New Roman" w:cs="Times New Roman"/>
          <w:b/>
          <w:sz w:val="24"/>
          <w:szCs w:val="24"/>
        </w:rPr>
      </w:pPr>
    </w:p>
    <w:p w:rsidR="00B22C21" w:rsidRPr="0029677F" w:rsidRDefault="002F2A55"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L. Wahl asked if this was the entire responsibility of Newington.  J. Katkin replied that it was solely Newington’s liability.  He went on to explain that the Budget Committee had requested and the State Department of Education</w:t>
      </w:r>
      <w:r w:rsidR="00B22C21" w:rsidRPr="0029677F">
        <w:rPr>
          <w:rFonts w:ascii="Times New Roman" w:hAnsi="Times New Roman" w:cs="Times New Roman"/>
          <w:sz w:val="24"/>
          <w:szCs w:val="24"/>
        </w:rPr>
        <w:t xml:space="preserve"> had approved $46,000 of the</w:t>
      </w:r>
      <w:r w:rsidRPr="0029677F">
        <w:rPr>
          <w:rFonts w:ascii="Times New Roman" w:hAnsi="Times New Roman" w:cs="Times New Roman"/>
          <w:sz w:val="24"/>
          <w:szCs w:val="24"/>
        </w:rPr>
        <w:t xml:space="preserve"> 2.5% retainage</w:t>
      </w:r>
      <w:r w:rsidR="00B22C21" w:rsidRPr="0029677F">
        <w:rPr>
          <w:rFonts w:ascii="Times New Roman" w:hAnsi="Times New Roman" w:cs="Times New Roman"/>
          <w:sz w:val="24"/>
          <w:szCs w:val="24"/>
        </w:rPr>
        <w:t xml:space="preserve"> also</w:t>
      </w:r>
      <w:r w:rsidRPr="0029677F">
        <w:rPr>
          <w:rFonts w:ascii="Times New Roman" w:hAnsi="Times New Roman" w:cs="Times New Roman"/>
          <w:sz w:val="24"/>
          <w:szCs w:val="24"/>
        </w:rPr>
        <w:t xml:space="preserve"> being used to reduce taxation.</w:t>
      </w:r>
    </w:p>
    <w:p w:rsidR="00B22C21" w:rsidRPr="0029677F" w:rsidRDefault="00B22C21" w:rsidP="004F401A">
      <w:pPr>
        <w:pStyle w:val="NoSpacing"/>
        <w:jc w:val="both"/>
        <w:rPr>
          <w:rFonts w:ascii="Times New Roman" w:hAnsi="Times New Roman" w:cs="Times New Roman"/>
          <w:sz w:val="24"/>
          <w:szCs w:val="24"/>
        </w:rPr>
      </w:pPr>
    </w:p>
    <w:p w:rsidR="00B22C21" w:rsidRPr="0029677F" w:rsidRDefault="00B22C21" w:rsidP="004F401A">
      <w:pPr>
        <w:pStyle w:val="NoSpacing"/>
        <w:jc w:val="both"/>
        <w:rPr>
          <w:rFonts w:ascii="Times New Roman" w:hAnsi="Times New Roman" w:cs="Times New Roman"/>
          <w:b/>
          <w:sz w:val="24"/>
          <w:szCs w:val="24"/>
        </w:rPr>
      </w:pPr>
      <w:r w:rsidRPr="0029677F">
        <w:rPr>
          <w:rFonts w:ascii="Times New Roman" w:hAnsi="Times New Roman" w:cs="Times New Roman"/>
          <w:sz w:val="24"/>
          <w:szCs w:val="24"/>
        </w:rPr>
        <w:t xml:space="preserve">J. Lamson closed the public hearing and called for a vote.  </w:t>
      </w:r>
      <w:r w:rsidRPr="0029677F">
        <w:rPr>
          <w:rFonts w:ascii="Times New Roman" w:hAnsi="Times New Roman" w:cs="Times New Roman"/>
          <w:b/>
          <w:sz w:val="24"/>
          <w:szCs w:val="24"/>
        </w:rPr>
        <w:t>All were in favor.</w:t>
      </w:r>
    </w:p>
    <w:p w:rsidR="00B22C21" w:rsidRPr="0029677F" w:rsidRDefault="00B22C21" w:rsidP="004F401A">
      <w:pPr>
        <w:pStyle w:val="NoSpacing"/>
        <w:jc w:val="both"/>
        <w:rPr>
          <w:rFonts w:ascii="Times New Roman" w:hAnsi="Times New Roman" w:cs="Times New Roman"/>
          <w:b/>
          <w:sz w:val="24"/>
          <w:szCs w:val="24"/>
        </w:rPr>
      </w:pPr>
    </w:p>
    <w:p w:rsidR="00FB22AE" w:rsidRPr="0029677F" w:rsidRDefault="00B22C21"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J. Lamson recessed the Budget Committee Public Hearing at 10:24a.m.</w:t>
      </w:r>
    </w:p>
    <w:p w:rsidR="009C7F21" w:rsidRPr="0029677F" w:rsidRDefault="009C7F21" w:rsidP="004F401A">
      <w:pPr>
        <w:pStyle w:val="NoSpacing"/>
        <w:jc w:val="both"/>
        <w:rPr>
          <w:rFonts w:ascii="Times New Roman" w:hAnsi="Times New Roman" w:cs="Times New Roman"/>
          <w:sz w:val="24"/>
          <w:szCs w:val="24"/>
        </w:rPr>
      </w:pPr>
    </w:p>
    <w:p w:rsidR="009C7F21" w:rsidRPr="0029677F" w:rsidRDefault="009C7F21"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 xml:space="preserve">   </w:t>
      </w:r>
      <w:r w:rsidR="0000234F" w:rsidRPr="0029677F">
        <w:rPr>
          <w:rFonts w:ascii="Times New Roman" w:hAnsi="Times New Roman" w:cs="Times New Roman"/>
          <w:sz w:val="24"/>
          <w:szCs w:val="24"/>
        </w:rPr>
        <w:t xml:space="preserve">        </w:t>
      </w:r>
      <w:r w:rsidRPr="0029677F">
        <w:rPr>
          <w:rFonts w:ascii="Times New Roman" w:hAnsi="Times New Roman" w:cs="Times New Roman"/>
          <w:sz w:val="24"/>
          <w:szCs w:val="24"/>
        </w:rPr>
        <w:t>************************************************************</w:t>
      </w:r>
    </w:p>
    <w:p w:rsidR="00B22C21" w:rsidRPr="0029677F" w:rsidRDefault="00B22C21" w:rsidP="004F401A">
      <w:pPr>
        <w:pStyle w:val="NoSpacing"/>
        <w:jc w:val="both"/>
        <w:rPr>
          <w:rFonts w:ascii="Times New Roman" w:hAnsi="Times New Roman" w:cs="Times New Roman"/>
          <w:sz w:val="24"/>
          <w:szCs w:val="24"/>
        </w:rPr>
      </w:pPr>
    </w:p>
    <w:p w:rsidR="006D529B" w:rsidRPr="009B0C38" w:rsidRDefault="00B22C21" w:rsidP="004F401A">
      <w:pPr>
        <w:pStyle w:val="NoSpacing"/>
        <w:jc w:val="both"/>
        <w:rPr>
          <w:rFonts w:ascii="Times New Roman" w:hAnsi="Times New Roman" w:cs="Times New Roman"/>
          <w:b/>
          <w:i/>
          <w:sz w:val="24"/>
          <w:szCs w:val="24"/>
          <w:u w:val="single"/>
        </w:rPr>
      </w:pPr>
      <w:r w:rsidRPr="009B0C38">
        <w:rPr>
          <w:rFonts w:ascii="Times New Roman" w:hAnsi="Times New Roman" w:cs="Times New Roman"/>
          <w:b/>
          <w:i/>
          <w:sz w:val="24"/>
          <w:szCs w:val="24"/>
        </w:rPr>
        <w:t xml:space="preserve">J. Lamson called the meeting back to order and the Budget Committee proceeded to hold the </w:t>
      </w:r>
      <w:r w:rsidRPr="009B0C38">
        <w:rPr>
          <w:rFonts w:ascii="Times New Roman" w:hAnsi="Times New Roman" w:cs="Times New Roman"/>
          <w:b/>
          <w:i/>
          <w:sz w:val="24"/>
          <w:szCs w:val="24"/>
          <w:u w:val="single"/>
        </w:rPr>
        <w:t xml:space="preserve">Town Budget Hearing. </w:t>
      </w:r>
    </w:p>
    <w:p w:rsidR="009C7F21" w:rsidRPr="0029677F" w:rsidRDefault="009C7F21" w:rsidP="004F401A">
      <w:pPr>
        <w:pStyle w:val="NoSpacing"/>
        <w:jc w:val="both"/>
        <w:rPr>
          <w:rFonts w:ascii="Times New Roman" w:hAnsi="Times New Roman" w:cs="Times New Roman"/>
          <w:b/>
          <w:sz w:val="24"/>
          <w:szCs w:val="24"/>
        </w:rPr>
      </w:pPr>
    </w:p>
    <w:p w:rsidR="006D529B" w:rsidRPr="0029677F" w:rsidRDefault="006D529B"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u w:val="single"/>
        </w:rPr>
        <w:t>Article 3:</w:t>
      </w:r>
    </w:p>
    <w:p w:rsidR="006D529B" w:rsidRPr="0029677F" w:rsidRDefault="006D529B" w:rsidP="006D529B">
      <w:pPr>
        <w:jc w:val="center"/>
      </w:pPr>
      <w:r w:rsidRPr="0029677F">
        <w:t>To see what sum the municipality will vote to raise and appropriate for the operating budget. The Budget Committee recommends Six Million, Nine Hundred Forty One Thousand, Eight Hundred and Thirty Six Dollars ($6,941,836). This article does not include appropriations voted in other warrant articles.</w:t>
      </w:r>
    </w:p>
    <w:p w:rsidR="006D529B" w:rsidRPr="0029677F" w:rsidRDefault="006D529B" w:rsidP="004F401A">
      <w:pPr>
        <w:pStyle w:val="NoSpacing"/>
        <w:jc w:val="both"/>
        <w:rPr>
          <w:rFonts w:ascii="Times New Roman" w:hAnsi="Times New Roman" w:cs="Times New Roman"/>
          <w:b/>
          <w:sz w:val="24"/>
          <w:szCs w:val="24"/>
        </w:rPr>
      </w:pPr>
    </w:p>
    <w:p w:rsidR="006C3FF2" w:rsidRPr="0029677F" w:rsidRDefault="0000234F" w:rsidP="004F401A">
      <w:pPr>
        <w:pStyle w:val="NoSpacing"/>
        <w:jc w:val="both"/>
        <w:rPr>
          <w:rFonts w:ascii="Times New Roman" w:hAnsi="Times New Roman" w:cs="Times New Roman"/>
          <w:sz w:val="24"/>
          <w:szCs w:val="24"/>
        </w:rPr>
      </w:pPr>
      <w:r w:rsidRPr="0029677F">
        <w:rPr>
          <w:rFonts w:ascii="Times New Roman" w:hAnsi="Times New Roman" w:cs="Times New Roman"/>
          <w:b/>
          <w:sz w:val="24"/>
          <w:szCs w:val="24"/>
        </w:rPr>
        <w:t>G. Klanchesser moved to recommend</w:t>
      </w:r>
      <w:r w:rsidR="0029677F" w:rsidRPr="0029677F">
        <w:rPr>
          <w:rFonts w:ascii="Times New Roman" w:hAnsi="Times New Roman" w:cs="Times New Roman"/>
          <w:b/>
          <w:sz w:val="24"/>
          <w:szCs w:val="24"/>
        </w:rPr>
        <w:t xml:space="preserve"> Article 3 in the amount of</w:t>
      </w:r>
      <w:r w:rsidR="009C7F21" w:rsidRPr="0029677F">
        <w:rPr>
          <w:rFonts w:ascii="Times New Roman" w:hAnsi="Times New Roman" w:cs="Times New Roman"/>
          <w:b/>
          <w:sz w:val="24"/>
          <w:szCs w:val="24"/>
        </w:rPr>
        <w:t xml:space="preserve"> $</w:t>
      </w:r>
      <w:r w:rsidR="00B22C21" w:rsidRPr="0029677F">
        <w:rPr>
          <w:rFonts w:ascii="Times New Roman" w:hAnsi="Times New Roman" w:cs="Times New Roman"/>
          <w:b/>
          <w:sz w:val="24"/>
          <w:szCs w:val="24"/>
        </w:rPr>
        <w:t>6,941,836</w:t>
      </w:r>
      <w:r w:rsidR="006C3FF2" w:rsidRPr="0029677F">
        <w:rPr>
          <w:rFonts w:ascii="Times New Roman" w:hAnsi="Times New Roman" w:cs="Times New Roman"/>
          <w:b/>
          <w:sz w:val="24"/>
          <w:szCs w:val="24"/>
        </w:rPr>
        <w:t>.  G. Pare seconded the motion.</w:t>
      </w:r>
    </w:p>
    <w:p w:rsidR="006C3FF2" w:rsidRPr="0029677F" w:rsidRDefault="006C3FF2" w:rsidP="004F401A">
      <w:pPr>
        <w:pStyle w:val="NoSpacing"/>
        <w:jc w:val="both"/>
        <w:rPr>
          <w:rFonts w:ascii="Times New Roman" w:hAnsi="Times New Roman" w:cs="Times New Roman"/>
          <w:sz w:val="24"/>
          <w:szCs w:val="24"/>
        </w:rPr>
      </w:pPr>
    </w:p>
    <w:p w:rsidR="006C3FF2" w:rsidRPr="0029677F" w:rsidRDefault="006C3FF2"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 xml:space="preserve">J. Lamson </w:t>
      </w:r>
      <w:r w:rsidR="0076464F" w:rsidRPr="0029677F">
        <w:rPr>
          <w:rFonts w:ascii="Times New Roman" w:hAnsi="Times New Roman" w:cs="Times New Roman"/>
          <w:sz w:val="24"/>
          <w:szCs w:val="24"/>
        </w:rPr>
        <w:t xml:space="preserve">opened the public hearing and </w:t>
      </w:r>
      <w:r w:rsidRPr="0029677F">
        <w:rPr>
          <w:rFonts w:ascii="Times New Roman" w:hAnsi="Times New Roman" w:cs="Times New Roman"/>
          <w:sz w:val="24"/>
          <w:szCs w:val="24"/>
        </w:rPr>
        <w:t>explained that everyone had made an attempt to keep their budgets down to prevent the tax rate from increasing</w:t>
      </w:r>
      <w:r w:rsidR="00163274" w:rsidRPr="0029677F">
        <w:rPr>
          <w:rFonts w:ascii="Times New Roman" w:hAnsi="Times New Roman" w:cs="Times New Roman"/>
          <w:sz w:val="24"/>
          <w:szCs w:val="24"/>
        </w:rPr>
        <w:t>, if possible.</w:t>
      </w:r>
      <w:r w:rsidRPr="0029677F">
        <w:rPr>
          <w:rFonts w:ascii="Times New Roman" w:hAnsi="Times New Roman" w:cs="Times New Roman"/>
          <w:sz w:val="24"/>
          <w:szCs w:val="24"/>
        </w:rPr>
        <w:t xml:space="preserve"> He stated that the Budget Committee had recommended the expenditure of $31,600 for COAST </w:t>
      </w:r>
      <w:r w:rsidR="009F14E8" w:rsidRPr="0029677F">
        <w:rPr>
          <w:rFonts w:ascii="Times New Roman" w:hAnsi="Times New Roman" w:cs="Times New Roman"/>
          <w:sz w:val="24"/>
          <w:szCs w:val="24"/>
        </w:rPr>
        <w:t>Bus, which</w:t>
      </w:r>
      <w:r w:rsidRPr="0029677F">
        <w:rPr>
          <w:rFonts w:ascii="Times New Roman" w:hAnsi="Times New Roman" w:cs="Times New Roman"/>
          <w:sz w:val="24"/>
          <w:szCs w:val="24"/>
        </w:rPr>
        <w:t xml:space="preserve"> was not supported by the Selectmen</w:t>
      </w:r>
      <w:r w:rsidR="00163274" w:rsidRPr="0029677F">
        <w:rPr>
          <w:rFonts w:ascii="Times New Roman" w:hAnsi="Times New Roman" w:cs="Times New Roman"/>
          <w:sz w:val="24"/>
          <w:szCs w:val="24"/>
        </w:rPr>
        <w:t xml:space="preserve"> thus the difference in recommended amounts between the two groups.</w:t>
      </w:r>
    </w:p>
    <w:p w:rsidR="0076464F" w:rsidRPr="0029677F" w:rsidRDefault="0076464F" w:rsidP="004F401A">
      <w:pPr>
        <w:pStyle w:val="NoSpacing"/>
        <w:jc w:val="both"/>
        <w:rPr>
          <w:rFonts w:ascii="Times New Roman" w:hAnsi="Times New Roman" w:cs="Times New Roman"/>
          <w:sz w:val="24"/>
          <w:szCs w:val="24"/>
        </w:rPr>
      </w:pPr>
    </w:p>
    <w:p w:rsidR="009F14E8" w:rsidRPr="0029677F" w:rsidRDefault="006C3FF2"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lastRenderedPageBreak/>
        <w:t xml:space="preserve">J. Richardson requested that weeding and general upkeep should be included for the hill as one enters the Town.  J. Stuart stated that this </w:t>
      </w:r>
      <w:r w:rsidR="009F14E8" w:rsidRPr="0029677F">
        <w:rPr>
          <w:rFonts w:ascii="Times New Roman" w:hAnsi="Times New Roman" w:cs="Times New Roman"/>
          <w:sz w:val="24"/>
          <w:szCs w:val="24"/>
        </w:rPr>
        <w:t>would</w:t>
      </w:r>
      <w:r w:rsidRPr="0029677F">
        <w:rPr>
          <w:rFonts w:ascii="Times New Roman" w:hAnsi="Times New Roman" w:cs="Times New Roman"/>
          <w:sz w:val="24"/>
          <w:szCs w:val="24"/>
        </w:rPr>
        <w:t xml:space="preserve"> be</w:t>
      </w:r>
      <w:r w:rsidR="009F14E8" w:rsidRPr="0029677F">
        <w:rPr>
          <w:rFonts w:ascii="Times New Roman" w:hAnsi="Times New Roman" w:cs="Times New Roman"/>
          <w:sz w:val="24"/>
          <w:szCs w:val="24"/>
        </w:rPr>
        <w:t xml:space="preserve"> accomplished in the future.  D. Hebert</w:t>
      </w:r>
      <w:r w:rsidRPr="0029677F">
        <w:rPr>
          <w:rFonts w:ascii="Times New Roman" w:hAnsi="Times New Roman" w:cs="Times New Roman"/>
          <w:sz w:val="24"/>
          <w:szCs w:val="24"/>
        </w:rPr>
        <w:t xml:space="preserve"> described COAST Bus services as transportation that benefited the employees and </w:t>
      </w:r>
      <w:r w:rsidR="00B9396C" w:rsidRPr="0029677F">
        <w:rPr>
          <w:rFonts w:ascii="Times New Roman" w:hAnsi="Times New Roman" w:cs="Times New Roman"/>
          <w:sz w:val="24"/>
          <w:szCs w:val="24"/>
        </w:rPr>
        <w:t>businesses of</w:t>
      </w:r>
      <w:r w:rsidRPr="0029677F">
        <w:rPr>
          <w:rFonts w:ascii="Times New Roman" w:hAnsi="Times New Roman" w:cs="Times New Roman"/>
          <w:sz w:val="24"/>
          <w:szCs w:val="24"/>
        </w:rPr>
        <w:t xml:space="preserve"> Newington and the funds received were matched by a federal </w:t>
      </w:r>
      <w:r w:rsidR="009F14E8" w:rsidRPr="0029677F">
        <w:rPr>
          <w:rFonts w:ascii="Times New Roman" w:hAnsi="Times New Roman" w:cs="Times New Roman"/>
          <w:sz w:val="24"/>
          <w:szCs w:val="24"/>
        </w:rPr>
        <w:t>grant.  He further stated that a lack of patronage prohibits COAST from coming into the center of Newington.</w:t>
      </w:r>
      <w:r w:rsidRPr="0029677F">
        <w:rPr>
          <w:rFonts w:ascii="Times New Roman" w:hAnsi="Times New Roman" w:cs="Times New Roman"/>
          <w:sz w:val="24"/>
          <w:szCs w:val="24"/>
        </w:rPr>
        <w:t xml:space="preserve"> </w:t>
      </w:r>
      <w:r w:rsidR="009F14E8" w:rsidRPr="0029677F">
        <w:rPr>
          <w:rFonts w:ascii="Times New Roman" w:hAnsi="Times New Roman" w:cs="Times New Roman"/>
          <w:sz w:val="24"/>
          <w:szCs w:val="24"/>
        </w:rPr>
        <w:t xml:space="preserve"> Various residents spoke </w:t>
      </w:r>
      <w:r w:rsidR="0029677F" w:rsidRPr="0029677F">
        <w:rPr>
          <w:rFonts w:ascii="Times New Roman" w:hAnsi="Times New Roman" w:cs="Times New Roman"/>
          <w:sz w:val="24"/>
          <w:szCs w:val="24"/>
        </w:rPr>
        <w:t>gave input on the funding o</w:t>
      </w:r>
      <w:r w:rsidR="009F14E8" w:rsidRPr="0029677F">
        <w:rPr>
          <w:rFonts w:ascii="Times New Roman" w:hAnsi="Times New Roman" w:cs="Times New Roman"/>
          <w:sz w:val="24"/>
          <w:szCs w:val="24"/>
        </w:rPr>
        <w:t xml:space="preserve">f COAST Bus. </w:t>
      </w:r>
    </w:p>
    <w:p w:rsidR="009F14E8" w:rsidRPr="0029677F" w:rsidRDefault="009F14E8" w:rsidP="004F401A">
      <w:pPr>
        <w:pStyle w:val="NoSpacing"/>
        <w:jc w:val="both"/>
        <w:rPr>
          <w:rFonts w:ascii="Times New Roman" w:hAnsi="Times New Roman" w:cs="Times New Roman"/>
          <w:sz w:val="24"/>
          <w:szCs w:val="24"/>
        </w:rPr>
      </w:pPr>
    </w:p>
    <w:p w:rsidR="004E14EA" w:rsidRPr="0029677F" w:rsidRDefault="009F14E8"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 xml:space="preserve">L. Wahl asked which roads </w:t>
      </w:r>
      <w:r w:rsidR="00B9396C" w:rsidRPr="0029677F">
        <w:rPr>
          <w:rFonts w:ascii="Times New Roman" w:hAnsi="Times New Roman" w:cs="Times New Roman"/>
          <w:sz w:val="24"/>
          <w:szCs w:val="24"/>
        </w:rPr>
        <w:t xml:space="preserve">would </w:t>
      </w:r>
      <w:r w:rsidRPr="0029677F">
        <w:rPr>
          <w:rFonts w:ascii="Times New Roman" w:hAnsi="Times New Roman" w:cs="Times New Roman"/>
          <w:sz w:val="24"/>
          <w:szCs w:val="24"/>
        </w:rPr>
        <w:t>be paved in 2015.  C. Iocovozzi replied that Fox Point Road, Old Post Road and Pisca</w:t>
      </w:r>
      <w:r w:rsidR="0029677F" w:rsidRPr="0029677F">
        <w:rPr>
          <w:rFonts w:ascii="Times New Roman" w:hAnsi="Times New Roman" w:cs="Times New Roman"/>
          <w:sz w:val="24"/>
          <w:szCs w:val="24"/>
        </w:rPr>
        <w:t xml:space="preserve">taqua (from Woodbury back) are expected to </w:t>
      </w:r>
      <w:r w:rsidRPr="0029677F">
        <w:rPr>
          <w:rFonts w:ascii="Times New Roman" w:hAnsi="Times New Roman" w:cs="Times New Roman"/>
          <w:sz w:val="24"/>
          <w:szCs w:val="24"/>
        </w:rPr>
        <w:t xml:space="preserve">be </w:t>
      </w:r>
      <w:r w:rsidR="0029677F" w:rsidRPr="0029677F">
        <w:rPr>
          <w:rFonts w:ascii="Times New Roman" w:hAnsi="Times New Roman" w:cs="Times New Roman"/>
          <w:sz w:val="24"/>
          <w:szCs w:val="24"/>
        </w:rPr>
        <w:t>paved</w:t>
      </w:r>
      <w:r w:rsidR="009C7F21" w:rsidRPr="0029677F">
        <w:rPr>
          <w:rFonts w:ascii="Times New Roman" w:hAnsi="Times New Roman" w:cs="Times New Roman"/>
          <w:sz w:val="24"/>
          <w:szCs w:val="24"/>
        </w:rPr>
        <w:t>.  There are also a number of short cul</w:t>
      </w:r>
      <w:r w:rsidRPr="0029677F">
        <w:rPr>
          <w:rFonts w:ascii="Times New Roman" w:hAnsi="Times New Roman" w:cs="Times New Roman"/>
          <w:sz w:val="24"/>
          <w:szCs w:val="24"/>
        </w:rPr>
        <w:t xml:space="preserve"> de sacs off of Little Bay Road that will be pave</w:t>
      </w:r>
      <w:r w:rsidR="009C7F21" w:rsidRPr="0029677F">
        <w:rPr>
          <w:rFonts w:ascii="Times New Roman" w:hAnsi="Times New Roman" w:cs="Times New Roman"/>
          <w:sz w:val="24"/>
          <w:szCs w:val="24"/>
        </w:rPr>
        <w:t>d if funds allow. Drainage on M</w:t>
      </w:r>
      <w:r w:rsidRPr="0029677F">
        <w:rPr>
          <w:rFonts w:ascii="Times New Roman" w:hAnsi="Times New Roman" w:cs="Times New Roman"/>
          <w:sz w:val="24"/>
          <w:szCs w:val="24"/>
        </w:rPr>
        <w:t>c</w:t>
      </w:r>
      <w:r w:rsidR="009C7F21" w:rsidRPr="0029677F">
        <w:rPr>
          <w:rFonts w:ascii="Times New Roman" w:hAnsi="Times New Roman" w:cs="Times New Roman"/>
          <w:sz w:val="24"/>
          <w:szCs w:val="24"/>
        </w:rPr>
        <w:t>Intyre</w:t>
      </w:r>
      <w:r w:rsidRPr="0029677F">
        <w:rPr>
          <w:rFonts w:ascii="Times New Roman" w:hAnsi="Times New Roman" w:cs="Times New Roman"/>
          <w:sz w:val="24"/>
          <w:szCs w:val="24"/>
        </w:rPr>
        <w:t xml:space="preserve"> Road was discussed as well as the eventual take over of Woodbury </w:t>
      </w:r>
      <w:r w:rsidR="00B9396C" w:rsidRPr="0029677F">
        <w:rPr>
          <w:rFonts w:ascii="Times New Roman" w:hAnsi="Times New Roman" w:cs="Times New Roman"/>
          <w:sz w:val="24"/>
          <w:szCs w:val="24"/>
        </w:rPr>
        <w:t>Avenue, which was being required by the State</w:t>
      </w:r>
      <w:r w:rsidRPr="0029677F">
        <w:rPr>
          <w:rFonts w:ascii="Times New Roman" w:hAnsi="Times New Roman" w:cs="Times New Roman"/>
          <w:sz w:val="24"/>
          <w:szCs w:val="24"/>
        </w:rPr>
        <w:t>. C. Iocovozzi stated that the</w:t>
      </w:r>
      <w:r w:rsidR="00B9396C" w:rsidRPr="0029677F">
        <w:rPr>
          <w:rFonts w:ascii="Times New Roman" w:hAnsi="Times New Roman" w:cs="Times New Roman"/>
          <w:sz w:val="24"/>
          <w:szCs w:val="24"/>
        </w:rPr>
        <w:t xml:space="preserve"> Selectmen are having engineers report on all necessary upgrades to Woodbury Avenue, which need to be accomplished by the State prior to transferring ownership.  He confirmed that</w:t>
      </w:r>
      <w:r w:rsidRPr="0029677F">
        <w:rPr>
          <w:rFonts w:ascii="Times New Roman" w:hAnsi="Times New Roman" w:cs="Times New Roman"/>
          <w:sz w:val="24"/>
          <w:szCs w:val="24"/>
        </w:rPr>
        <w:t xml:space="preserve"> Town M</w:t>
      </w:r>
      <w:r w:rsidR="00B9396C" w:rsidRPr="0029677F">
        <w:rPr>
          <w:rFonts w:ascii="Times New Roman" w:hAnsi="Times New Roman" w:cs="Times New Roman"/>
          <w:sz w:val="24"/>
          <w:szCs w:val="24"/>
        </w:rPr>
        <w:t xml:space="preserve">eeting would have to approve this take over prior to possession. </w:t>
      </w:r>
      <w:r w:rsidRPr="0029677F">
        <w:rPr>
          <w:rFonts w:ascii="Times New Roman" w:hAnsi="Times New Roman" w:cs="Times New Roman"/>
          <w:sz w:val="24"/>
          <w:szCs w:val="24"/>
        </w:rPr>
        <w:t xml:space="preserve">  L. Wahl asked about paving the Fire Department parking lot as well.</w:t>
      </w:r>
      <w:r w:rsidR="009C7F21" w:rsidRPr="0029677F">
        <w:rPr>
          <w:rFonts w:ascii="Times New Roman" w:hAnsi="Times New Roman" w:cs="Times New Roman"/>
          <w:sz w:val="24"/>
          <w:szCs w:val="24"/>
        </w:rPr>
        <w:t xml:space="preserve"> This will be discussed by the Selectmen.</w:t>
      </w:r>
    </w:p>
    <w:p w:rsidR="004E14EA" w:rsidRPr="0029677F" w:rsidRDefault="004E14EA" w:rsidP="004F401A">
      <w:pPr>
        <w:pStyle w:val="NoSpacing"/>
        <w:jc w:val="both"/>
        <w:rPr>
          <w:rFonts w:ascii="Times New Roman" w:hAnsi="Times New Roman" w:cs="Times New Roman"/>
          <w:sz w:val="24"/>
          <w:szCs w:val="24"/>
        </w:rPr>
      </w:pPr>
    </w:p>
    <w:p w:rsidR="00BF3DDE" w:rsidRPr="0029677F" w:rsidRDefault="004E14EA"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 xml:space="preserve">J. Lamson explained that the Firefighters union and the Town management parties are still negotiating and there will be a warrant article relative to their pay and benefits by next year’s town meeting. </w:t>
      </w:r>
      <w:r w:rsidR="00BC3F3E" w:rsidRPr="0029677F">
        <w:rPr>
          <w:rFonts w:ascii="Times New Roman" w:hAnsi="Times New Roman" w:cs="Times New Roman"/>
          <w:sz w:val="24"/>
          <w:szCs w:val="24"/>
        </w:rPr>
        <w:t xml:space="preserve">It was reported </w:t>
      </w:r>
      <w:r w:rsidR="00C036F4">
        <w:rPr>
          <w:rFonts w:ascii="Times New Roman" w:hAnsi="Times New Roman" w:cs="Times New Roman"/>
          <w:sz w:val="24"/>
          <w:szCs w:val="24"/>
        </w:rPr>
        <w:t xml:space="preserve">that </w:t>
      </w:r>
      <w:r w:rsidR="00BC3F3E" w:rsidRPr="0029677F">
        <w:rPr>
          <w:rFonts w:ascii="Times New Roman" w:hAnsi="Times New Roman" w:cs="Times New Roman"/>
          <w:sz w:val="24"/>
          <w:szCs w:val="24"/>
        </w:rPr>
        <w:t>there are 12 union members.</w:t>
      </w:r>
    </w:p>
    <w:p w:rsidR="00BF3DDE" w:rsidRPr="0029677F" w:rsidRDefault="00BF3DDE" w:rsidP="004F401A">
      <w:pPr>
        <w:pStyle w:val="NoSpacing"/>
        <w:jc w:val="both"/>
        <w:rPr>
          <w:rFonts w:ascii="Times New Roman" w:hAnsi="Times New Roman" w:cs="Times New Roman"/>
          <w:sz w:val="24"/>
          <w:szCs w:val="24"/>
        </w:rPr>
      </w:pPr>
    </w:p>
    <w:p w:rsidR="00BC3F3E" w:rsidRPr="0029677F" w:rsidRDefault="00BF3DDE"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Body cameras for police officers were briefly discussed.  These are not budgeted at this time.</w:t>
      </w:r>
    </w:p>
    <w:p w:rsidR="00BC3F3E" w:rsidRPr="0029677F" w:rsidRDefault="00BC3F3E" w:rsidP="004F401A">
      <w:pPr>
        <w:pStyle w:val="NoSpacing"/>
        <w:jc w:val="both"/>
        <w:rPr>
          <w:rFonts w:ascii="Times New Roman" w:hAnsi="Times New Roman" w:cs="Times New Roman"/>
          <w:sz w:val="24"/>
          <w:szCs w:val="24"/>
        </w:rPr>
      </w:pPr>
    </w:p>
    <w:p w:rsidR="00BC3F3E" w:rsidRPr="0029677F" w:rsidRDefault="00BC3F3E"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G. Pare commended the Town departments on their hard work to keep their budgets down.</w:t>
      </w:r>
    </w:p>
    <w:p w:rsidR="00BC3F3E" w:rsidRPr="0029677F" w:rsidRDefault="00BC3F3E" w:rsidP="004F401A">
      <w:pPr>
        <w:pStyle w:val="NoSpacing"/>
        <w:jc w:val="both"/>
        <w:rPr>
          <w:rFonts w:ascii="Times New Roman" w:hAnsi="Times New Roman" w:cs="Times New Roman"/>
          <w:sz w:val="24"/>
          <w:szCs w:val="24"/>
        </w:rPr>
      </w:pPr>
    </w:p>
    <w:p w:rsidR="00BC3F3E" w:rsidRPr="0029677F" w:rsidRDefault="00BC3F3E" w:rsidP="004F401A">
      <w:pPr>
        <w:pStyle w:val="NoSpacing"/>
        <w:jc w:val="both"/>
        <w:rPr>
          <w:rFonts w:ascii="Times New Roman" w:hAnsi="Times New Roman" w:cs="Times New Roman"/>
          <w:b/>
          <w:sz w:val="24"/>
          <w:szCs w:val="24"/>
        </w:rPr>
      </w:pPr>
      <w:r w:rsidRPr="0029677F">
        <w:rPr>
          <w:rFonts w:ascii="Times New Roman" w:hAnsi="Times New Roman" w:cs="Times New Roman"/>
          <w:sz w:val="24"/>
          <w:szCs w:val="24"/>
        </w:rPr>
        <w:t xml:space="preserve">J. Lamson </w:t>
      </w:r>
      <w:r w:rsidR="0076464F" w:rsidRPr="0029677F">
        <w:rPr>
          <w:rFonts w:ascii="Times New Roman" w:hAnsi="Times New Roman" w:cs="Times New Roman"/>
          <w:sz w:val="24"/>
          <w:szCs w:val="24"/>
        </w:rPr>
        <w:t xml:space="preserve">closed the public hearing and </w:t>
      </w:r>
      <w:r w:rsidRPr="0029677F">
        <w:rPr>
          <w:rFonts w:ascii="Times New Roman" w:hAnsi="Times New Roman" w:cs="Times New Roman"/>
          <w:sz w:val="24"/>
          <w:szCs w:val="24"/>
        </w:rPr>
        <w:t>called for a vote.</w:t>
      </w:r>
      <w:r w:rsidRPr="0029677F">
        <w:rPr>
          <w:rFonts w:ascii="Times New Roman" w:hAnsi="Times New Roman" w:cs="Times New Roman"/>
          <w:b/>
          <w:sz w:val="24"/>
          <w:szCs w:val="24"/>
        </w:rPr>
        <w:t xml:space="preserve">  All were in favor</w:t>
      </w:r>
      <w:r w:rsidR="001612B9" w:rsidRPr="0029677F">
        <w:rPr>
          <w:rFonts w:ascii="Times New Roman" w:hAnsi="Times New Roman" w:cs="Times New Roman"/>
          <w:b/>
          <w:sz w:val="24"/>
          <w:szCs w:val="24"/>
        </w:rPr>
        <w:t>.</w:t>
      </w:r>
    </w:p>
    <w:p w:rsidR="00BC3F3E" w:rsidRPr="0029677F" w:rsidRDefault="00BC3F3E" w:rsidP="004F401A">
      <w:pPr>
        <w:pStyle w:val="NoSpacing"/>
        <w:jc w:val="both"/>
        <w:rPr>
          <w:rFonts w:ascii="Times New Roman" w:hAnsi="Times New Roman" w:cs="Times New Roman"/>
          <w:b/>
          <w:sz w:val="24"/>
          <w:szCs w:val="24"/>
        </w:rPr>
      </w:pPr>
    </w:p>
    <w:p w:rsidR="006D529B" w:rsidRPr="0029677F" w:rsidRDefault="00BC3F3E"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u w:val="single"/>
        </w:rPr>
        <w:t>Article 4</w:t>
      </w:r>
      <w:r w:rsidRPr="0029677F">
        <w:rPr>
          <w:rFonts w:ascii="Times New Roman" w:hAnsi="Times New Roman" w:cs="Times New Roman"/>
          <w:b/>
          <w:sz w:val="24"/>
          <w:szCs w:val="24"/>
        </w:rPr>
        <w:t xml:space="preserve">: </w:t>
      </w:r>
    </w:p>
    <w:p w:rsidR="006D529B" w:rsidRPr="0029677F" w:rsidRDefault="00036C02" w:rsidP="00036C02">
      <w:pPr>
        <w:pStyle w:val="NoSpacing"/>
        <w:jc w:val="center"/>
        <w:rPr>
          <w:rFonts w:ascii="Times New Roman" w:hAnsi="Times New Roman" w:cs="Times New Roman"/>
          <w:sz w:val="24"/>
          <w:szCs w:val="24"/>
        </w:rPr>
      </w:pPr>
      <w:r w:rsidRPr="0029677F">
        <w:rPr>
          <w:rFonts w:ascii="Times New Roman" w:hAnsi="Times New Roman" w:cs="Times New Roman"/>
          <w:sz w:val="24"/>
          <w:szCs w:val="24"/>
        </w:rPr>
        <w:t>To see if the Town shall vote to appropriate and apply the anticipated distribution of funds from trusts held for the benefit of Langdon Public Library to be obtained by court order in the amount of Four-Hundred Thirty-Two Thousand, Four-Hundred Thirty Dollars [$432,430.], less attorneys’ fees as ordered by the court, to make payment on the General Obligation Bond (No. R-1, registered owner, T.D. Bank, N.A.) in the principal amount of $1,789,000, in equal pro-rated amount for each year remaining until the bond’s May 2, 2018, maturity date,  and consistent with the terms of said bond, which purpose was to pay for the improvement of Langdon Public Library.</w:t>
      </w:r>
    </w:p>
    <w:p w:rsidR="006D529B" w:rsidRPr="0029677F" w:rsidRDefault="006D529B" w:rsidP="004F401A">
      <w:pPr>
        <w:pStyle w:val="NoSpacing"/>
        <w:jc w:val="both"/>
        <w:rPr>
          <w:rFonts w:ascii="Times New Roman" w:hAnsi="Times New Roman" w:cs="Times New Roman"/>
          <w:b/>
          <w:sz w:val="24"/>
          <w:szCs w:val="24"/>
        </w:rPr>
      </w:pPr>
    </w:p>
    <w:p w:rsidR="005C1B60" w:rsidRPr="0029677F" w:rsidRDefault="00BC3F3E"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rPr>
        <w:t>M. Marconi moved to recommend Article 4</w:t>
      </w:r>
      <w:r w:rsidR="005C1B60" w:rsidRPr="0029677F">
        <w:rPr>
          <w:rFonts w:ascii="Times New Roman" w:hAnsi="Times New Roman" w:cs="Times New Roman"/>
          <w:b/>
          <w:sz w:val="24"/>
          <w:szCs w:val="24"/>
        </w:rPr>
        <w:t xml:space="preserve"> in the amount of $432</w:t>
      </w:r>
      <w:r w:rsidRPr="0029677F">
        <w:rPr>
          <w:rFonts w:ascii="Times New Roman" w:hAnsi="Times New Roman" w:cs="Times New Roman"/>
          <w:b/>
          <w:sz w:val="24"/>
          <w:szCs w:val="24"/>
        </w:rPr>
        <w:t>,</w:t>
      </w:r>
      <w:r w:rsidR="005C1B60" w:rsidRPr="0029677F">
        <w:rPr>
          <w:rFonts w:ascii="Times New Roman" w:hAnsi="Times New Roman" w:cs="Times New Roman"/>
          <w:b/>
          <w:sz w:val="24"/>
          <w:szCs w:val="24"/>
        </w:rPr>
        <w:t>430 less attorney’s fees.  G. Pare seconded the motion.</w:t>
      </w:r>
    </w:p>
    <w:p w:rsidR="005C1B60" w:rsidRPr="0029677F" w:rsidRDefault="005C1B60" w:rsidP="004F401A">
      <w:pPr>
        <w:pStyle w:val="NoSpacing"/>
        <w:jc w:val="both"/>
        <w:rPr>
          <w:rFonts w:ascii="Times New Roman" w:hAnsi="Times New Roman" w:cs="Times New Roman"/>
          <w:b/>
          <w:sz w:val="24"/>
          <w:szCs w:val="24"/>
        </w:rPr>
      </w:pPr>
    </w:p>
    <w:p w:rsidR="00934A23" w:rsidRPr="0029677F" w:rsidRDefault="005C1B60"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 xml:space="preserve">J. Lamson </w:t>
      </w:r>
      <w:r w:rsidR="0076464F" w:rsidRPr="0029677F">
        <w:rPr>
          <w:rFonts w:ascii="Times New Roman" w:hAnsi="Times New Roman" w:cs="Times New Roman"/>
          <w:sz w:val="24"/>
          <w:szCs w:val="24"/>
        </w:rPr>
        <w:t xml:space="preserve">opened the public hearing and </w:t>
      </w:r>
      <w:r w:rsidRPr="0029677F">
        <w:rPr>
          <w:rFonts w:ascii="Times New Roman" w:hAnsi="Times New Roman" w:cs="Times New Roman"/>
          <w:sz w:val="24"/>
          <w:szCs w:val="24"/>
        </w:rPr>
        <w:t>explained that this is</w:t>
      </w:r>
      <w:r w:rsidR="00BC3F3E" w:rsidRPr="0029677F">
        <w:rPr>
          <w:rFonts w:ascii="Times New Roman" w:hAnsi="Times New Roman" w:cs="Times New Roman"/>
          <w:sz w:val="24"/>
          <w:szCs w:val="24"/>
        </w:rPr>
        <w:t xml:space="preserve"> </w:t>
      </w:r>
      <w:r w:rsidR="00AC48B3" w:rsidRPr="0029677F">
        <w:rPr>
          <w:rFonts w:ascii="Times New Roman" w:hAnsi="Times New Roman" w:cs="Times New Roman"/>
          <w:sz w:val="24"/>
          <w:szCs w:val="24"/>
        </w:rPr>
        <w:t>regarding applying the</w:t>
      </w:r>
      <w:r w:rsidRPr="0029677F">
        <w:rPr>
          <w:rFonts w:ascii="Times New Roman" w:hAnsi="Times New Roman" w:cs="Times New Roman"/>
          <w:sz w:val="24"/>
          <w:szCs w:val="24"/>
        </w:rPr>
        <w:t xml:space="preserve"> anticipated distribution of</w:t>
      </w:r>
      <w:r w:rsidR="00AC48B3" w:rsidRPr="0029677F">
        <w:rPr>
          <w:rFonts w:ascii="Times New Roman" w:hAnsi="Times New Roman" w:cs="Times New Roman"/>
          <w:sz w:val="24"/>
          <w:szCs w:val="24"/>
        </w:rPr>
        <w:t xml:space="preserve"> </w:t>
      </w:r>
      <w:r w:rsidR="00BC3F3E" w:rsidRPr="0029677F">
        <w:rPr>
          <w:rFonts w:ascii="Times New Roman" w:hAnsi="Times New Roman" w:cs="Times New Roman"/>
          <w:sz w:val="24"/>
          <w:szCs w:val="24"/>
        </w:rPr>
        <w:t>Library</w:t>
      </w:r>
      <w:r w:rsidR="00AC48B3" w:rsidRPr="0029677F">
        <w:rPr>
          <w:rFonts w:ascii="Times New Roman" w:hAnsi="Times New Roman" w:cs="Times New Roman"/>
          <w:sz w:val="24"/>
          <w:szCs w:val="24"/>
        </w:rPr>
        <w:t xml:space="preserve"> </w:t>
      </w:r>
      <w:r w:rsidRPr="0029677F">
        <w:rPr>
          <w:rFonts w:ascii="Times New Roman" w:hAnsi="Times New Roman" w:cs="Times New Roman"/>
          <w:sz w:val="24"/>
          <w:szCs w:val="24"/>
        </w:rPr>
        <w:t xml:space="preserve">trust </w:t>
      </w:r>
      <w:r w:rsidR="00AC48B3" w:rsidRPr="0029677F">
        <w:rPr>
          <w:rFonts w:ascii="Times New Roman" w:hAnsi="Times New Roman" w:cs="Times New Roman"/>
          <w:sz w:val="24"/>
          <w:szCs w:val="24"/>
        </w:rPr>
        <w:t>fund</w:t>
      </w:r>
      <w:r w:rsidRPr="0029677F">
        <w:rPr>
          <w:rFonts w:ascii="Times New Roman" w:hAnsi="Times New Roman" w:cs="Times New Roman"/>
          <w:sz w:val="24"/>
          <w:szCs w:val="24"/>
        </w:rPr>
        <w:t xml:space="preserve"> interest to pay the </w:t>
      </w:r>
      <w:r w:rsidR="00AC48B3" w:rsidRPr="0029677F">
        <w:rPr>
          <w:rFonts w:ascii="Times New Roman" w:hAnsi="Times New Roman" w:cs="Times New Roman"/>
          <w:sz w:val="24"/>
          <w:szCs w:val="24"/>
        </w:rPr>
        <w:t>Library Addition bond down.</w:t>
      </w:r>
      <w:r w:rsidRPr="0029677F">
        <w:rPr>
          <w:rFonts w:ascii="Times New Roman" w:hAnsi="Times New Roman" w:cs="Times New Roman"/>
          <w:sz w:val="24"/>
          <w:szCs w:val="24"/>
        </w:rPr>
        <w:t xml:space="preserve">  J. O’Reilly pointed out that Library had promised to return these funds to the Town when the Library addition bond was originally approved by Town Meeting. J. Stuart inquired</w:t>
      </w:r>
      <w:r w:rsidR="00C036F4">
        <w:rPr>
          <w:rFonts w:ascii="Times New Roman" w:hAnsi="Times New Roman" w:cs="Times New Roman"/>
          <w:sz w:val="24"/>
          <w:szCs w:val="24"/>
        </w:rPr>
        <w:t xml:space="preserve"> as to </w:t>
      </w:r>
      <w:r w:rsidRPr="0029677F">
        <w:rPr>
          <w:rFonts w:ascii="Times New Roman" w:hAnsi="Times New Roman" w:cs="Times New Roman"/>
          <w:sz w:val="24"/>
          <w:szCs w:val="24"/>
        </w:rPr>
        <w:t xml:space="preserve">the cost of attorney’s fees and was told they were approximately $10,000- $12,000.  </w:t>
      </w:r>
      <w:r w:rsidR="00934A23" w:rsidRPr="0029677F">
        <w:rPr>
          <w:rFonts w:ascii="Times New Roman" w:hAnsi="Times New Roman" w:cs="Times New Roman"/>
          <w:sz w:val="24"/>
          <w:szCs w:val="24"/>
        </w:rPr>
        <w:t>A. Treloar explained that this was a balance sheet item which will be accounted for separately following State Department of Revenue recommendations.</w:t>
      </w:r>
    </w:p>
    <w:p w:rsidR="00934A23" w:rsidRPr="0029677F" w:rsidRDefault="00934A23" w:rsidP="004F401A">
      <w:pPr>
        <w:pStyle w:val="NoSpacing"/>
        <w:jc w:val="both"/>
        <w:rPr>
          <w:rFonts w:ascii="Times New Roman" w:hAnsi="Times New Roman" w:cs="Times New Roman"/>
          <w:sz w:val="24"/>
          <w:szCs w:val="24"/>
        </w:rPr>
      </w:pPr>
    </w:p>
    <w:p w:rsidR="00934A23" w:rsidRPr="0029677F" w:rsidRDefault="00934A23"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 xml:space="preserve">J. Lamson </w:t>
      </w:r>
      <w:r w:rsidR="0076464F" w:rsidRPr="0029677F">
        <w:rPr>
          <w:rFonts w:ascii="Times New Roman" w:hAnsi="Times New Roman" w:cs="Times New Roman"/>
          <w:sz w:val="24"/>
          <w:szCs w:val="24"/>
        </w:rPr>
        <w:t xml:space="preserve">closed the pubic hearing and </w:t>
      </w:r>
      <w:r w:rsidRPr="0029677F">
        <w:rPr>
          <w:rFonts w:ascii="Times New Roman" w:hAnsi="Times New Roman" w:cs="Times New Roman"/>
          <w:sz w:val="24"/>
          <w:szCs w:val="24"/>
        </w:rPr>
        <w:t xml:space="preserve">called for a vote.  </w:t>
      </w:r>
      <w:r w:rsidRPr="0029677F">
        <w:rPr>
          <w:rFonts w:ascii="Times New Roman" w:hAnsi="Times New Roman" w:cs="Times New Roman"/>
          <w:b/>
          <w:sz w:val="24"/>
          <w:szCs w:val="24"/>
        </w:rPr>
        <w:t>The vote was 9-0-1 with J. Lamson abstaining</w:t>
      </w:r>
      <w:r w:rsidRPr="0029677F">
        <w:rPr>
          <w:rFonts w:ascii="Times New Roman" w:hAnsi="Times New Roman" w:cs="Times New Roman"/>
          <w:sz w:val="24"/>
          <w:szCs w:val="24"/>
        </w:rPr>
        <w:t>.</w:t>
      </w:r>
    </w:p>
    <w:p w:rsidR="00934A23" w:rsidRPr="0029677F" w:rsidRDefault="00934A23" w:rsidP="004F401A">
      <w:pPr>
        <w:pStyle w:val="NoSpacing"/>
        <w:jc w:val="both"/>
        <w:rPr>
          <w:rFonts w:ascii="Times New Roman" w:hAnsi="Times New Roman" w:cs="Times New Roman"/>
          <w:sz w:val="24"/>
          <w:szCs w:val="24"/>
        </w:rPr>
      </w:pPr>
    </w:p>
    <w:p w:rsidR="0073504C" w:rsidRPr="0029677F" w:rsidRDefault="00934A23"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u w:val="single"/>
        </w:rPr>
        <w:lastRenderedPageBreak/>
        <w:t>Article 5:</w:t>
      </w:r>
      <w:r w:rsidRPr="0029677F">
        <w:rPr>
          <w:rFonts w:ascii="Times New Roman" w:hAnsi="Times New Roman" w:cs="Times New Roman"/>
          <w:b/>
          <w:sz w:val="24"/>
          <w:szCs w:val="24"/>
        </w:rPr>
        <w:t xml:space="preserve"> </w:t>
      </w:r>
    </w:p>
    <w:p w:rsidR="00FB22AE" w:rsidRPr="0029677F" w:rsidRDefault="0073504C"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 xml:space="preserve">To see if the Town will vote to raise and appropriate Fifteen Thousand Dollars ($15,000) to be added to the existing Expendable Trust Fund established in 2012 under the provisions of RSA 31:19-a known as the </w:t>
      </w:r>
      <w:r w:rsidRPr="0029677F">
        <w:rPr>
          <w:rFonts w:ascii="Times New Roman" w:hAnsi="Times New Roman" w:cs="Times New Roman"/>
          <w:sz w:val="24"/>
          <w:szCs w:val="24"/>
          <w:u w:val="single"/>
        </w:rPr>
        <w:t>Health Plan Deductible Supplement Fund</w:t>
      </w:r>
      <w:r w:rsidRPr="0029677F">
        <w:rPr>
          <w:rFonts w:ascii="Times New Roman" w:hAnsi="Times New Roman" w:cs="Times New Roman"/>
          <w:sz w:val="24"/>
          <w:szCs w:val="24"/>
        </w:rPr>
        <w:t xml:space="preserve">.  </w:t>
      </w:r>
    </w:p>
    <w:p w:rsidR="00FB22AE" w:rsidRPr="0029677F" w:rsidRDefault="00FB22AE" w:rsidP="004F401A">
      <w:pPr>
        <w:pStyle w:val="NoSpacing"/>
        <w:jc w:val="both"/>
        <w:rPr>
          <w:rFonts w:ascii="Times New Roman" w:hAnsi="Times New Roman" w:cs="Times New Roman"/>
          <w:sz w:val="24"/>
          <w:szCs w:val="24"/>
        </w:rPr>
      </w:pPr>
    </w:p>
    <w:p w:rsidR="0076464F" w:rsidRPr="0029677F" w:rsidRDefault="0000234F"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rPr>
        <w:t>M. Marconi moved to recommend</w:t>
      </w:r>
      <w:r w:rsidR="00FB22AE" w:rsidRPr="0029677F">
        <w:rPr>
          <w:rFonts w:ascii="Times New Roman" w:hAnsi="Times New Roman" w:cs="Times New Roman"/>
          <w:b/>
          <w:sz w:val="24"/>
          <w:szCs w:val="24"/>
        </w:rPr>
        <w:t xml:space="preserve"> Article 5</w:t>
      </w:r>
      <w:r w:rsidRPr="0029677F">
        <w:rPr>
          <w:rFonts w:ascii="Times New Roman" w:hAnsi="Times New Roman" w:cs="Times New Roman"/>
          <w:b/>
          <w:sz w:val="24"/>
          <w:szCs w:val="24"/>
        </w:rPr>
        <w:t>.  G. K</w:t>
      </w:r>
      <w:r w:rsidR="00FB22AE" w:rsidRPr="0029677F">
        <w:rPr>
          <w:rFonts w:ascii="Times New Roman" w:hAnsi="Times New Roman" w:cs="Times New Roman"/>
          <w:b/>
          <w:sz w:val="24"/>
          <w:szCs w:val="24"/>
        </w:rPr>
        <w:t>lanchesser seconded the motion.</w:t>
      </w:r>
    </w:p>
    <w:p w:rsidR="0076464F" w:rsidRPr="0029677F" w:rsidRDefault="0076464F" w:rsidP="004F401A">
      <w:pPr>
        <w:pStyle w:val="NoSpacing"/>
        <w:jc w:val="both"/>
        <w:rPr>
          <w:rFonts w:ascii="Times New Roman" w:hAnsi="Times New Roman" w:cs="Times New Roman"/>
          <w:b/>
          <w:sz w:val="24"/>
          <w:szCs w:val="24"/>
        </w:rPr>
      </w:pPr>
    </w:p>
    <w:p w:rsidR="0076464F" w:rsidRPr="0029677F" w:rsidRDefault="0076464F" w:rsidP="004F401A">
      <w:pPr>
        <w:pStyle w:val="NoSpacing"/>
        <w:jc w:val="both"/>
        <w:rPr>
          <w:rFonts w:ascii="Times New Roman" w:hAnsi="Times New Roman" w:cs="Times New Roman"/>
          <w:b/>
          <w:sz w:val="24"/>
          <w:szCs w:val="24"/>
        </w:rPr>
      </w:pPr>
      <w:r w:rsidRPr="0029677F">
        <w:rPr>
          <w:rFonts w:ascii="Times New Roman" w:hAnsi="Times New Roman" w:cs="Times New Roman"/>
          <w:sz w:val="24"/>
          <w:szCs w:val="24"/>
        </w:rPr>
        <w:t xml:space="preserve">J. Lamson opened the public hearing.  Hearing no public comment he closed the public hearing and called for a vote.  </w:t>
      </w:r>
      <w:r w:rsidRPr="0029677F">
        <w:rPr>
          <w:rFonts w:ascii="Times New Roman" w:hAnsi="Times New Roman" w:cs="Times New Roman"/>
          <w:b/>
          <w:sz w:val="24"/>
          <w:szCs w:val="24"/>
        </w:rPr>
        <w:t>All were in favor.</w:t>
      </w:r>
    </w:p>
    <w:p w:rsidR="0076464F" w:rsidRPr="0029677F" w:rsidRDefault="0076464F" w:rsidP="004F401A">
      <w:pPr>
        <w:pStyle w:val="NoSpacing"/>
        <w:jc w:val="both"/>
        <w:rPr>
          <w:rFonts w:ascii="Times New Roman" w:hAnsi="Times New Roman" w:cs="Times New Roman"/>
          <w:b/>
          <w:sz w:val="24"/>
          <w:szCs w:val="24"/>
        </w:rPr>
      </w:pPr>
    </w:p>
    <w:p w:rsidR="0076464F" w:rsidRPr="0029677F" w:rsidRDefault="0076464F"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u w:val="single"/>
        </w:rPr>
        <w:t>Article 6</w:t>
      </w:r>
      <w:r w:rsidRPr="0029677F">
        <w:rPr>
          <w:rFonts w:ascii="Times New Roman" w:hAnsi="Times New Roman" w:cs="Times New Roman"/>
          <w:b/>
          <w:sz w:val="24"/>
          <w:szCs w:val="24"/>
        </w:rPr>
        <w:t xml:space="preserve">: </w:t>
      </w:r>
    </w:p>
    <w:p w:rsidR="0073504C" w:rsidRPr="0029677F" w:rsidRDefault="0073504C" w:rsidP="0073504C">
      <w:pPr>
        <w:pStyle w:val="NoSpacing"/>
        <w:jc w:val="center"/>
        <w:rPr>
          <w:rFonts w:ascii="Times New Roman" w:hAnsi="Times New Roman" w:cs="Times New Roman"/>
          <w:sz w:val="24"/>
          <w:szCs w:val="24"/>
        </w:rPr>
      </w:pPr>
      <w:r w:rsidRPr="0029677F">
        <w:rPr>
          <w:rFonts w:ascii="Times New Roman" w:hAnsi="Times New Roman" w:cs="Times New Roman"/>
          <w:sz w:val="24"/>
          <w:szCs w:val="24"/>
        </w:rPr>
        <w:t xml:space="preserve">To see if the Town will vote to raise and appropriate the sum of Twenty Five Thousand Dollars ($25,000) to be placed in the existing Capital Reserve Fund under the provisions of RSA 35:1 for the </w:t>
      </w:r>
      <w:r w:rsidRPr="0029677F">
        <w:rPr>
          <w:rFonts w:ascii="Times New Roman" w:hAnsi="Times New Roman" w:cs="Times New Roman"/>
          <w:sz w:val="24"/>
          <w:szCs w:val="24"/>
          <w:u w:val="single"/>
        </w:rPr>
        <w:t>Replacement and/or Repair of Vehicles Operated by the Fire Department.</w:t>
      </w:r>
    </w:p>
    <w:p w:rsidR="0073504C" w:rsidRPr="0029677F" w:rsidRDefault="0073504C" w:rsidP="004F401A">
      <w:pPr>
        <w:pStyle w:val="NoSpacing"/>
        <w:jc w:val="both"/>
        <w:rPr>
          <w:rFonts w:ascii="Times New Roman" w:hAnsi="Times New Roman" w:cs="Times New Roman"/>
          <w:sz w:val="24"/>
          <w:szCs w:val="24"/>
        </w:rPr>
      </w:pPr>
    </w:p>
    <w:p w:rsidR="0073504C" w:rsidRPr="0029677F" w:rsidRDefault="0073504C"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rPr>
        <w:t xml:space="preserve">D. Mueller moved to </w:t>
      </w:r>
      <w:r w:rsidR="0000234F" w:rsidRPr="0029677F">
        <w:rPr>
          <w:rFonts w:ascii="Times New Roman" w:hAnsi="Times New Roman" w:cs="Times New Roman"/>
          <w:b/>
          <w:sz w:val="24"/>
          <w:szCs w:val="24"/>
        </w:rPr>
        <w:t xml:space="preserve">recommend </w:t>
      </w:r>
      <w:r w:rsidRPr="0029677F">
        <w:rPr>
          <w:rFonts w:ascii="Times New Roman" w:hAnsi="Times New Roman" w:cs="Times New Roman"/>
          <w:b/>
          <w:sz w:val="24"/>
          <w:szCs w:val="24"/>
        </w:rPr>
        <w:t>Article 6</w:t>
      </w:r>
      <w:r w:rsidR="0000234F" w:rsidRPr="0029677F">
        <w:rPr>
          <w:rFonts w:ascii="Times New Roman" w:hAnsi="Times New Roman" w:cs="Times New Roman"/>
          <w:b/>
          <w:sz w:val="24"/>
          <w:szCs w:val="24"/>
        </w:rPr>
        <w:t xml:space="preserve">. </w:t>
      </w:r>
      <w:r w:rsidRPr="0029677F">
        <w:rPr>
          <w:rFonts w:ascii="Times New Roman" w:hAnsi="Times New Roman" w:cs="Times New Roman"/>
          <w:b/>
          <w:sz w:val="24"/>
          <w:szCs w:val="24"/>
        </w:rPr>
        <w:t xml:space="preserve"> M. Marconi seconded the motion.</w:t>
      </w:r>
    </w:p>
    <w:p w:rsidR="0073504C" w:rsidRPr="0029677F" w:rsidRDefault="0073504C" w:rsidP="004F401A">
      <w:pPr>
        <w:pStyle w:val="NoSpacing"/>
        <w:jc w:val="both"/>
        <w:rPr>
          <w:rFonts w:ascii="Times New Roman" w:hAnsi="Times New Roman" w:cs="Times New Roman"/>
          <w:sz w:val="24"/>
          <w:szCs w:val="24"/>
        </w:rPr>
      </w:pPr>
    </w:p>
    <w:p w:rsidR="008B12D7" w:rsidRPr="0029677F" w:rsidRDefault="0076464F"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J. Lamson opened the public hearing.  A. Hebert asked what the total expenses were for Fire Vehicles in 2014.  The Fire Ch</w:t>
      </w:r>
      <w:r w:rsidR="00C036F4">
        <w:rPr>
          <w:rFonts w:ascii="Times New Roman" w:hAnsi="Times New Roman" w:cs="Times New Roman"/>
          <w:sz w:val="24"/>
          <w:szCs w:val="24"/>
        </w:rPr>
        <w:t>ief answered that there were no expenses</w:t>
      </w:r>
      <w:r w:rsidR="008B12D7" w:rsidRPr="0029677F">
        <w:rPr>
          <w:rFonts w:ascii="Times New Roman" w:hAnsi="Times New Roman" w:cs="Times New Roman"/>
          <w:sz w:val="24"/>
          <w:szCs w:val="24"/>
        </w:rPr>
        <w:t xml:space="preserve"> in this last year.</w:t>
      </w:r>
    </w:p>
    <w:p w:rsidR="008B12D7" w:rsidRPr="0029677F" w:rsidRDefault="008B12D7" w:rsidP="004F401A">
      <w:pPr>
        <w:pStyle w:val="NoSpacing"/>
        <w:jc w:val="both"/>
        <w:rPr>
          <w:rFonts w:ascii="Times New Roman" w:hAnsi="Times New Roman" w:cs="Times New Roman"/>
          <w:sz w:val="24"/>
          <w:szCs w:val="24"/>
        </w:rPr>
      </w:pPr>
    </w:p>
    <w:p w:rsidR="008B12D7" w:rsidRPr="0029677F" w:rsidRDefault="008B12D7" w:rsidP="004F401A">
      <w:pPr>
        <w:pStyle w:val="NoSpacing"/>
        <w:jc w:val="both"/>
        <w:rPr>
          <w:rFonts w:ascii="Times New Roman" w:hAnsi="Times New Roman" w:cs="Times New Roman"/>
          <w:b/>
          <w:sz w:val="24"/>
          <w:szCs w:val="24"/>
        </w:rPr>
      </w:pPr>
      <w:r w:rsidRPr="0029677F">
        <w:rPr>
          <w:rFonts w:ascii="Times New Roman" w:hAnsi="Times New Roman" w:cs="Times New Roman"/>
          <w:sz w:val="24"/>
          <w:szCs w:val="24"/>
        </w:rPr>
        <w:t xml:space="preserve">J. Lamson closed the public hearing and called for a vote.  </w:t>
      </w:r>
      <w:r w:rsidRPr="0029677F">
        <w:rPr>
          <w:rFonts w:ascii="Times New Roman" w:hAnsi="Times New Roman" w:cs="Times New Roman"/>
          <w:b/>
          <w:sz w:val="24"/>
          <w:szCs w:val="24"/>
        </w:rPr>
        <w:t>All were in favor.</w:t>
      </w:r>
    </w:p>
    <w:p w:rsidR="008B12D7" w:rsidRPr="0029677F" w:rsidRDefault="008B12D7" w:rsidP="004F401A">
      <w:pPr>
        <w:pStyle w:val="NoSpacing"/>
        <w:jc w:val="both"/>
        <w:rPr>
          <w:rFonts w:ascii="Times New Roman" w:hAnsi="Times New Roman" w:cs="Times New Roman"/>
          <w:b/>
          <w:sz w:val="24"/>
          <w:szCs w:val="24"/>
        </w:rPr>
      </w:pPr>
    </w:p>
    <w:p w:rsidR="0073504C" w:rsidRPr="0029677F" w:rsidRDefault="008B12D7"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u w:val="single"/>
        </w:rPr>
        <w:t>Article 7:</w:t>
      </w:r>
      <w:r w:rsidRPr="0029677F">
        <w:rPr>
          <w:rFonts w:ascii="Times New Roman" w:hAnsi="Times New Roman" w:cs="Times New Roman"/>
          <w:b/>
          <w:sz w:val="24"/>
          <w:szCs w:val="24"/>
        </w:rPr>
        <w:t xml:space="preserve"> </w:t>
      </w:r>
    </w:p>
    <w:p w:rsidR="0073504C" w:rsidRPr="0029677F" w:rsidRDefault="0073504C" w:rsidP="00FB22AE">
      <w:pPr>
        <w:pStyle w:val="NoSpacing"/>
        <w:jc w:val="center"/>
        <w:rPr>
          <w:rFonts w:ascii="Times New Roman" w:hAnsi="Times New Roman" w:cs="Times New Roman"/>
          <w:b/>
          <w:sz w:val="24"/>
          <w:szCs w:val="24"/>
        </w:rPr>
      </w:pPr>
      <w:r w:rsidRPr="0029677F">
        <w:rPr>
          <w:rFonts w:ascii="Times New Roman" w:hAnsi="Times New Roman" w:cs="Times New Roman"/>
          <w:sz w:val="24"/>
          <w:szCs w:val="24"/>
        </w:rPr>
        <w:t xml:space="preserve">To see if the Town will vote to raise and appropriate the sum of Fifteen Thousand Dollars ($15,000) to be placed in the existing </w:t>
      </w:r>
      <w:r w:rsidRPr="0029677F">
        <w:rPr>
          <w:rFonts w:ascii="Times New Roman" w:hAnsi="Times New Roman" w:cs="Times New Roman"/>
          <w:sz w:val="24"/>
          <w:szCs w:val="24"/>
          <w:u w:val="single"/>
        </w:rPr>
        <w:t>Conservation Fund</w:t>
      </w:r>
      <w:r w:rsidRPr="0029677F">
        <w:rPr>
          <w:rFonts w:ascii="Times New Roman" w:hAnsi="Times New Roman" w:cs="Times New Roman"/>
          <w:sz w:val="24"/>
          <w:szCs w:val="24"/>
        </w:rPr>
        <w:t xml:space="preserve"> established in accordance with RSA 36-A:5 to be used for expenses associated with the purchase of Conservation Land and open space, easements, wetlands, and other land management acquisitions.</w:t>
      </w:r>
    </w:p>
    <w:p w:rsidR="0073504C" w:rsidRPr="0029677F" w:rsidRDefault="0073504C" w:rsidP="004F401A">
      <w:pPr>
        <w:pStyle w:val="NoSpacing"/>
        <w:jc w:val="both"/>
        <w:rPr>
          <w:rFonts w:ascii="Times New Roman" w:hAnsi="Times New Roman" w:cs="Times New Roman"/>
          <w:b/>
          <w:sz w:val="24"/>
          <w:szCs w:val="24"/>
        </w:rPr>
      </w:pPr>
    </w:p>
    <w:p w:rsidR="00034643" w:rsidRPr="0029677F" w:rsidRDefault="008B12D7" w:rsidP="004F401A">
      <w:pPr>
        <w:pStyle w:val="NoSpacing"/>
        <w:jc w:val="both"/>
        <w:rPr>
          <w:rFonts w:ascii="Times New Roman" w:hAnsi="Times New Roman" w:cs="Times New Roman"/>
          <w:b/>
          <w:sz w:val="24"/>
          <w:szCs w:val="24"/>
        </w:rPr>
      </w:pPr>
      <w:r w:rsidRPr="0029677F">
        <w:rPr>
          <w:rFonts w:ascii="Times New Roman" w:hAnsi="Times New Roman" w:cs="Times New Roman"/>
          <w:b/>
          <w:sz w:val="24"/>
          <w:szCs w:val="24"/>
        </w:rPr>
        <w:t>D. Mueller moved to recommend Art</w:t>
      </w:r>
      <w:r w:rsidR="0073504C" w:rsidRPr="0029677F">
        <w:rPr>
          <w:rFonts w:ascii="Times New Roman" w:hAnsi="Times New Roman" w:cs="Times New Roman"/>
          <w:b/>
          <w:sz w:val="24"/>
          <w:szCs w:val="24"/>
        </w:rPr>
        <w:t>icle 7</w:t>
      </w:r>
      <w:r w:rsidR="0000234F" w:rsidRPr="0029677F">
        <w:rPr>
          <w:rFonts w:ascii="Times New Roman" w:hAnsi="Times New Roman" w:cs="Times New Roman"/>
          <w:b/>
          <w:sz w:val="24"/>
          <w:szCs w:val="24"/>
        </w:rPr>
        <w:t>.</w:t>
      </w:r>
      <w:r w:rsidR="00034643" w:rsidRPr="0029677F">
        <w:rPr>
          <w:rFonts w:ascii="Times New Roman" w:hAnsi="Times New Roman" w:cs="Times New Roman"/>
          <w:b/>
          <w:sz w:val="24"/>
          <w:szCs w:val="24"/>
        </w:rPr>
        <w:t xml:space="preserve">  </w:t>
      </w:r>
      <w:r w:rsidR="004A50B6" w:rsidRPr="0029677F">
        <w:rPr>
          <w:rFonts w:ascii="Times New Roman" w:hAnsi="Times New Roman" w:cs="Times New Roman"/>
          <w:b/>
          <w:sz w:val="24"/>
          <w:szCs w:val="24"/>
        </w:rPr>
        <w:t>M. Marconi seconded the motion</w:t>
      </w:r>
      <w:r w:rsidR="00034643" w:rsidRPr="0029677F">
        <w:rPr>
          <w:rFonts w:ascii="Times New Roman" w:hAnsi="Times New Roman" w:cs="Times New Roman"/>
          <w:b/>
          <w:sz w:val="24"/>
          <w:szCs w:val="24"/>
        </w:rPr>
        <w:t>.</w:t>
      </w:r>
    </w:p>
    <w:p w:rsidR="00034643" w:rsidRPr="0029677F" w:rsidRDefault="00034643" w:rsidP="004F401A">
      <w:pPr>
        <w:pStyle w:val="NoSpacing"/>
        <w:jc w:val="both"/>
        <w:rPr>
          <w:rFonts w:ascii="Times New Roman" w:hAnsi="Times New Roman" w:cs="Times New Roman"/>
          <w:b/>
          <w:sz w:val="24"/>
          <w:szCs w:val="24"/>
        </w:rPr>
      </w:pPr>
    </w:p>
    <w:p w:rsidR="00A1484F" w:rsidRPr="0029677F" w:rsidRDefault="00034643"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 xml:space="preserve">J. Lamson opened the public hearing. </w:t>
      </w:r>
      <w:r w:rsidR="00A1484F" w:rsidRPr="0029677F">
        <w:rPr>
          <w:rFonts w:ascii="Times New Roman" w:hAnsi="Times New Roman" w:cs="Times New Roman"/>
          <w:sz w:val="24"/>
          <w:szCs w:val="24"/>
        </w:rPr>
        <w:t>D. Hebert urged the Committee to recommend $25,000 instead of $15,000 stating that we need to be ready to purchase targeted land from this fund if the opportunity arises.  Discussion ensued between C. Iocovozzi, D. Hebert and J. Richardson about bonding the purchase of land if necessary and whether a Special Town Meeting could be approved for the purpose of land purchase.</w:t>
      </w:r>
    </w:p>
    <w:p w:rsidR="00A1484F" w:rsidRPr="0029677F" w:rsidRDefault="00A1484F" w:rsidP="004F401A">
      <w:pPr>
        <w:pStyle w:val="NoSpacing"/>
        <w:jc w:val="both"/>
        <w:rPr>
          <w:rFonts w:ascii="Times New Roman" w:hAnsi="Times New Roman" w:cs="Times New Roman"/>
          <w:sz w:val="24"/>
          <w:szCs w:val="24"/>
        </w:rPr>
      </w:pPr>
    </w:p>
    <w:p w:rsidR="0073504C" w:rsidRPr="0029677F" w:rsidRDefault="00A1484F"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 xml:space="preserve">J. Lamson closed the public hearing and called for a vote.  </w:t>
      </w:r>
      <w:r w:rsidRPr="0029677F">
        <w:rPr>
          <w:rFonts w:ascii="Times New Roman" w:hAnsi="Times New Roman" w:cs="Times New Roman"/>
          <w:b/>
          <w:sz w:val="24"/>
          <w:szCs w:val="24"/>
        </w:rPr>
        <w:t>All were in favor.</w:t>
      </w:r>
    </w:p>
    <w:p w:rsidR="0073504C" w:rsidRPr="0029677F" w:rsidRDefault="0073504C" w:rsidP="004F401A">
      <w:pPr>
        <w:pStyle w:val="NoSpacing"/>
        <w:jc w:val="both"/>
        <w:rPr>
          <w:rFonts w:ascii="Times New Roman" w:hAnsi="Times New Roman" w:cs="Times New Roman"/>
          <w:b/>
          <w:sz w:val="24"/>
          <w:szCs w:val="24"/>
        </w:rPr>
      </w:pPr>
    </w:p>
    <w:p w:rsidR="0070684C" w:rsidRPr="0029677F" w:rsidRDefault="0073504C" w:rsidP="004F401A">
      <w:pPr>
        <w:pStyle w:val="NoSpacing"/>
        <w:jc w:val="both"/>
        <w:rPr>
          <w:rFonts w:ascii="Times New Roman" w:hAnsi="Times New Roman" w:cs="Times New Roman"/>
          <w:b/>
          <w:sz w:val="24"/>
          <w:szCs w:val="24"/>
        </w:rPr>
      </w:pPr>
      <w:r w:rsidRPr="00964DB9">
        <w:rPr>
          <w:rFonts w:ascii="Times New Roman" w:hAnsi="Times New Roman" w:cs="Times New Roman"/>
          <w:b/>
          <w:sz w:val="24"/>
          <w:szCs w:val="24"/>
          <w:u w:val="single"/>
        </w:rPr>
        <w:t>A</w:t>
      </w:r>
      <w:r w:rsidR="00C036F4" w:rsidRPr="00964DB9">
        <w:rPr>
          <w:rFonts w:ascii="Times New Roman" w:hAnsi="Times New Roman" w:cs="Times New Roman"/>
          <w:b/>
          <w:sz w:val="24"/>
          <w:szCs w:val="24"/>
          <w:u w:val="single"/>
        </w:rPr>
        <w:t>rticle</w:t>
      </w:r>
      <w:r w:rsidRPr="00964DB9">
        <w:rPr>
          <w:rFonts w:ascii="Times New Roman" w:hAnsi="Times New Roman" w:cs="Times New Roman"/>
          <w:b/>
          <w:sz w:val="24"/>
          <w:szCs w:val="24"/>
          <w:u w:val="single"/>
        </w:rPr>
        <w:t xml:space="preserve"> 8</w:t>
      </w:r>
      <w:r w:rsidRPr="0029677F">
        <w:rPr>
          <w:rFonts w:ascii="Times New Roman" w:hAnsi="Times New Roman" w:cs="Times New Roman"/>
          <w:b/>
          <w:sz w:val="24"/>
          <w:szCs w:val="24"/>
        </w:rPr>
        <w:t xml:space="preserve">: </w:t>
      </w:r>
    </w:p>
    <w:p w:rsidR="00A1484F" w:rsidRPr="0029677F" w:rsidRDefault="0073504C" w:rsidP="00FB22AE">
      <w:pPr>
        <w:pStyle w:val="NoSpacing"/>
        <w:jc w:val="center"/>
        <w:rPr>
          <w:rFonts w:ascii="Times New Roman" w:hAnsi="Times New Roman" w:cs="Times New Roman"/>
          <w:sz w:val="24"/>
          <w:szCs w:val="24"/>
        </w:rPr>
      </w:pPr>
      <w:r w:rsidRPr="0029677F">
        <w:rPr>
          <w:rFonts w:ascii="Times New Roman" w:hAnsi="Times New Roman" w:cs="Times New Roman"/>
          <w:sz w:val="24"/>
          <w:szCs w:val="24"/>
        </w:rPr>
        <w:t xml:space="preserve">To see if the Town will vote to raise and appropriate the sum of Ten Thousand Dollars ($10,000) to be added to our existing Capital Reserve Fund under the provisions of RSA 35:1 for the purpose of </w:t>
      </w:r>
      <w:r w:rsidRPr="0029677F">
        <w:rPr>
          <w:rFonts w:ascii="Times New Roman" w:hAnsi="Times New Roman" w:cs="Times New Roman"/>
          <w:sz w:val="24"/>
          <w:szCs w:val="24"/>
          <w:u w:val="single"/>
        </w:rPr>
        <w:t>Replacement and/or Major Repairs of Vehicles and equipment operated by the Highway Department</w:t>
      </w:r>
      <w:r w:rsidRPr="0029677F">
        <w:rPr>
          <w:rFonts w:ascii="Times New Roman" w:hAnsi="Times New Roman" w:cs="Times New Roman"/>
          <w:sz w:val="24"/>
          <w:szCs w:val="24"/>
        </w:rPr>
        <w:t>.</w:t>
      </w:r>
    </w:p>
    <w:p w:rsidR="00A1484F" w:rsidRPr="0029677F" w:rsidRDefault="00A1484F" w:rsidP="00FB22AE">
      <w:pPr>
        <w:pStyle w:val="NoSpacing"/>
        <w:jc w:val="center"/>
        <w:rPr>
          <w:rFonts w:ascii="Times New Roman" w:hAnsi="Times New Roman" w:cs="Times New Roman"/>
          <w:sz w:val="24"/>
          <w:szCs w:val="24"/>
        </w:rPr>
      </w:pPr>
    </w:p>
    <w:p w:rsidR="00A1484F" w:rsidRPr="0029677F" w:rsidRDefault="00A1484F" w:rsidP="00A1484F">
      <w:pPr>
        <w:pStyle w:val="NoSpacing"/>
        <w:rPr>
          <w:rFonts w:ascii="Times New Roman" w:hAnsi="Times New Roman" w:cs="Times New Roman"/>
          <w:b/>
          <w:sz w:val="24"/>
          <w:szCs w:val="24"/>
        </w:rPr>
      </w:pPr>
      <w:r w:rsidRPr="0029677F">
        <w:rPr>
          <w:rFonts w:ascii="Times New Roman" w:hAnsi="Times New Roman" w:cs="Times New Roman"/>
          <w:b/>
          <w:sz w:val="24"/>
          <w:szCs w:val="24"/>
        </w:rPr>
        <w:t xml:space="preserve">M. Marconi moved to recommend Article </w:t>
      </w:r>
      <w:r w:rsidR="004A50B6" w:rsidRPr="0029677F">
        <w:rPr>
          <w:rFonts w:ascii="Times New Roman" w:hAnsi="Times New Roman" w:cs="Times New Roman"/>
          <w:b/>
          <w:sz w:val="24"/>
          <w:szCs w:val="24"/>
        </w:rPr>
        <w:t xml:space="preserve">8.  </w:t>
      </w:r>
      <w:r w:rsidRPr="0029677F">
        <w:rPr>
          <w:rFonts w:ascii="Times New Roman" w:hAnsi="Times New Roman" w:cs="Times New Roman"/>
          <w:b/>
          <w:sz w:val="24"/>
          <w:szCs w:val="24"/>
        </w:rPr>
        <w:t>G. Klanchesser</w:t>
      </w:r>
      <w:r w:rsidR="004A50B6" w:rsidRPr="0029677F">
        <w:rPr>
          <w:rFonts w:ascii="Times New Roman" w:hAnsi="Times New Roman" w:cs="Times New Roman"/>
          <w:b/>
          <w:sz w:val="24"/>
          <w:szCs w:val="24"/>
        </w:rPr>
        <w:t xml:space="preserve"> seconded the motion</w:t>
      </w:r>
      <w:r w:rsidRPr="0029677F">
        <w:rPr>
          <w:rFonts w:ascii="Times New Roman" w:hAnsi="Times New Roman" w:cs="Times New Roman"/>
          <w:b/>
          <w:sz w:val="24"/>
          <w:szCs w:val="24"/>
        </w:rPr>
        <w:t>.</w:t>
      </w:r>
    </w:p>
    <w:p w:rsidR="00A1484F" w:rsidRPr="0029677F" w:rsidRDefault="00A1484F" w:rsidP="00A1484F">
      <w:pPr>
        <w:pStyle w:val="NoSpacing"/>
        <w:rPr>
          <w:rFonts w:ascii="Times New Roman" w:hAnsi="Times New Roman" w:cs="Times New Roman"/>
          <w:b/>
          <w:sz w:val="24"/>
          <w:szCs w:val="24"/>
        </w:rPr>
      </w:pPr>
    </w:p>
    <w:p w:rsidR="004A50B6" w:rsidRPr="0029677F" w:rsidRDefault="00A1484F" w:rsidP="00A1484F">
      <w:pPr>
        <w:pStyle w:val="NoSpacing"/>
        <w:rPr>
          <w:rFonts w:ascii="Times New Roman" w:hAnsi="Times New Roman" w:cs="Times New Roman"/>
          <w:sz w:val="24"/>
          <w:szCs w:val="24"/>
        </w:rPr>
      </w:pPr>
      <w:r w:rsidRPr="0029677F">
        <w:rPr>
          <w:rFonts w:ascii="Times New Roman" w:hAnsi="Times New Roman" w:cs="Times New Roman"/>
          <w:sz w:val="24"/>
          <w:szCs w:val="24"/>
        </w:rPr>
        <w:t xml:space="preserve">J. Lamson opened the public hearing. J. O’Reilly commended the Highway Department on the great work they have down in keeping the roads clear in the face of the heavy winter storms </w:t>
      </w:r>
      <w:r w:rsidR="004A50B6" w:rsidRPr="0029677F">
        <w:rPr>
          <w:rFonts w:ascii="Times New Roman" w:hAnsi="Times New Roman" w:cs="Times New Roman"/>
          <w:sz w:val="24"/>
          <w:szCs w:val="24"/>
        </w:rPr>
        <w:t>that</w:t>
      </w:r>
      <w:r w:rsidRPr="0029677F">
        <w:rPr>
          <w:rFonts w:ascii="Times New Roman" w:hAnsi="Times New Roman" w:cs="Times New Roman"/>
          <w:sz w:val="24"/>
          <w:szCs w:val="24"/>
        </w:rPr>
        <w:t xml:space="preserve"> have occurred this season.</w:t>
      </w:r>
    </w:p>
    <w:p w:rsidR="004A50B6" w:rsidRPr="0029677F" w:rsidRDefault="004A50B6" w:rsidP="00A1484F">
      <w:pPr>
        <w:pStyle w:val="NoSpacing"/>
        <w:rPr>
          <w:rFonts w:ascii="Times New Roman" w:hAnsi="Times New Roman" w:cs="Times New Roman"/>
          <w:sz w:val="24"/>
          <w:szCs w:val="24"/>
        </w:rPr>
      </w:pPr>
    </w:p>
    <w:p w:rsidR="004A50B6" w:rsidRPr="0029677F" w:rsidRDefault="004A50B6" w:rsidP="00A1484F">
      <w:pPr>
        <w:pStyle w:val="NoSpacing"/>
        <w:rPr>
          <w:rFonts w:ascii="Times New Roman" w:hAnsi="Times New Roman" w:cs="Times New Roman"/>
          <w:b/>
          <w:sz w:val="24"/>
          <w:szCs w:val="24"/>
        </w:rPr>
      </w:pPr>
      <w:r w:rsidRPr="0029677F">
        <w:rPr>
          <w:rFonts w:ascii="Times New Roman" w:hAnsi="Times New Roman" w:cs="Times New Roman"/>
          <w:b/>
          <w:sz w:val="24"/>
          <w:szCs w:val="24"/>
        </w:rPr>
        <w:lastRenderedPageBreak/>
        <w:t>J. Lamson closed the public hearing and called for a vote.  All were in favor.</w:t>
      </w:r>
    </w:p>
    <w:p w:rsidR="00FB22AE" w:rsidRPr="0029677F" w:rsidRDefault="00FB22AE" w:rsidP="004F401A">
      <w:pPr>
        <w:pStyle w:val="NoSpacing"/>
        <w:jc w:val="both"/>
        <w:rPr>
          <w:rFonts w:ascii="Times New Roman" w:hAnsi="Times New Roman" w:cs="Times New Roman"/>
          <w:sz w:val="24"/>
          <w:szCs w:val="24"/>
        </w:rPr>
      </w:pPr>
    </w:p>
    <w:p w:rsidR="00FB22AE" w:rsidRPr="00964DB9" w:rsidRDefault="00FB22AE" w:rsidP="004F401A">
      <w:pPr>
        <w:pStyle w:val="NoSpacing"/>
        <w:jc w:val="both"/>
        <w:rPr>
          <w:rFonts w:ascii="Times New Roman" w:hAnsi="Times New Roman" w:cs="Times New Roman"/>
          <w:sz w:val="24"/>
          <w:szCs w:val="24"/>
          <w:u w:val="single"/>
        </w:rPr>
      </w:pPr>
      <w:r w:rsidRPr="00964DB9">
        <w:rPr>
          <w:rFonts w:ascii="Times New Roman" w:hAnsi="Times New Roman" w:cs="Times New Roman"/>
          <w:b/>
          <w:sz w:val="24"/>
          <w:szCs w:val="24"/>
          <w:u w:val="single"/>
        </w:rPr>
        <w:t>A</w:t>
      </w:r>
      <w:r w:rsidR="00C036F4" w:rsidRPr="00964DB9">
        <w:rPr>
          <w:rFonts w:ascii="Times New Roman" w:hAnsi="Times New Roman" w:cs="Times New Roman"/>
          <w:b/>
          <w:sz w:val="24"/>
          <w:szCs w:val="24"/>
          <w:u w:val="single"/>
        </w:rPr>
        <w:t>rticle</w:t>
      </w:r>
      <w:r w:rsidRPr="00964DB9">
        <w:rPr>
          <w:rFonts w:ascii="Times New Roman" w:hAnsi="Times New Roman" w:cs="Times New Roman"/>
          <w:b/>
          <w:sz w:val="24"/>
          <w:szCs w:val="24"/>
          <w:u w:val="single"/>
        </w:rPr>
        <w:t xml:space="preserve"> 9:</w:t>
      </w:r>
    </w:p>
    <w:p w:rsidR="004A50B6" w:rsidRPr="0029677F" w:rsidRDefault="00FB22AE" w:rsidP="003048A9">
      <w:pPr>
        <w:jc w:val="center"/>
      </w:pPr>
      <w:r w:rsidRPr="0029677F">
        <w:t xml:space="preserve">To see if the Town will vote to raise and appropriate the sum of Ten Thousand Dollars ($10,000) to be placed in the existing Capital Reserve Fund under the provisions of RSA 35:1 known as the </w:t>
      </w:r>
      <w:r w:rsidRPr="0029677F">
        <w:rPr>
          <w:u w:val="single"/>
        </w:rPr>
        <w:t>Major Road Work Fund</w:t>
      </w:r>
      <w:r w:rsidRPr="0029677F">
        <w:t xml:space="preserve"> which was established for the purpose of funding major improvements to roadways.</w:t>
      </w:r>
    </w:p>
    <w:p w:rsidR="004A50B6" w:rsidRPr="0029677F" w:rsidRDefault="004A50B6" w:rsidP="004A50B6">
      <w:pPr>
        <w:rPr>
          <w:b/>
        </w:rPr>
      </w:pPr>
      <w:r w:rsidRPr="0029677F">
        <w:rPr>
          <w:b/>
        </w:rPr>
        <w:t xml:space="preserve">D. Mueller moved to recommend Article 9. </w:t>
      </w:r>
      <w:r w:rsidR="0000234F" w:rsidRPr="0029677F">
        <w:rPr>
          <w:b/>
        </w:rPr>
        <w:t xml:space="preserve"> </w:t>
      </w:r>
      <w:r w:rsidRPr="0029677F">
        <w:rPr>
          <w:b/>
        </w:rPr>
        <w:t>M. Marconi seconded the motion.</w:t>
      </w:r>
    </w:p>
    <w:p w:rsidR="004A50B6" w:rsidRPr="0029677F" w:rsidRDefault="004A50B6" w:rsidP="004A50B6"/>
    <w:p w:rsidR="003048A9" w:rsidRPr="0029677F" w:rsidRDefault="004A50B6" w:rsidP="004A50B6">
      <w:r w:rsidRPr="0029677F">
        <w:t xml:space="preserve">J. Lamson opened the public hearing.  Hearing no comment he closed the hearing and called for a vote. </w:t>
      </w:r>
      <w:r w:rsidRPr="0029677F">
        <w:rPr>
          <w:b/>
        </w:rPr>
        <w:t>All were in favor</w:t>
      </w:r>
      <w:r w:rsidRPr="0029677F">
        <w:t>.</w:t>
      </w:r>
    </w:p>
    <w:p w:rsidR="003048A9" w:rsidRPr="0029677F" w:rsidRDefault="003048A9" w:rsidP="003048A9">
      <w:pPr>
        <w:rPr>
          <w:b/>
        </w:rPr>
      </w:pPr>
    </w:p>
    <w:p w:rsidR="003048A9" w:rsidRPr="00964DB9" w:rsidRDefault="003048A9" w:rsidP="003048A9">
      <w:pPr>
        <w:rPr>
          <w:b/>
          <w:u w:val="single"/>
        </w:rPr>
      </w:pPr>
      <w:r w:rsidRPr="00964DB9">
        <w:rPr>
          <w:b/>
          <w:u w:val="single"/>
        </w:rPr>
        <w:t>Article 10:</w:t>
      </w:r>
    </w:p>
    <w:p w:rsidR="003048A9" w:rsidRPr="0029677F" w:rsidRDefault="003048A9" w:rsidP="003048A9">
      <w:pPr>
        <w:jc w:val="center"/>
      </w:pPr>
      <w:r w:rsidRPr="0029677F">
        <w:t xml:space="preserve">To see if the Town will vote to raise and appropriate the sum of Ten Thousand Dollars ($10,000) to be placed in the existing Capital Reserve Fund under provisions of RSA 35:1 for the </w:t>
      </w:r>
      <w:r w:rsidRPr="0029677F">
        <w:rPr>
          <w:u w:val="single"/>
        </w:rPr>
        <w:t>Replacement of the Town Ambulance and any Major Medical Equipment</w:t>
      </w:r>
      <w:r w:rsidRPr="0029677F">
        <w:t>.</w:t>
      </w:r>
    </w:p>
    <w:p w:rsidR="003048A9" w:rsidRPr="0029677F" w:rsidRDefault="003048A9" w:rsidP="003048A9">
      <w:pPr>
        <w:jc w:val="center"/>
      </w:pPr>
    </w:p>
    <w:p w:rsidR="004A50B6" w:rsidRPr="0029677F" w:rsidRDefault="0000234F" w:rsidP="003048A9">
      <w:pPr>
        <w:rPr>
          <w:b/>
        </w:rPr>
      </w:pPr>
      <w:r w:rsidRPr="0029677F">
        <w:rPr>
          <w:b/>
        </w:rPr>
        <w:t>M. Marconi moved to recommend A</w:t>
      </w:r>
      <w:r w:rsidR="004A50B6" w:rsidRPr="0029677F">
        <w:rPr>
          <w:b/>
        </w:rPr>
        <w:t>rticle 10.  D. Mueller seconded the motion.</w:t>
      </w:r>
    </w:p>
    <w:p w:rsidR="004A50B6" w:rsidRPr="0029677F" w:rsidRDefault="004A50B6" w:rsidP="003048A9">
      <w:pPr>
        <w:rPr>
          <w:b/>
        </w:rPr>
      </w:pPr>
    </w:p>
    <w:p w:rsidR="004A50B6" w:rsidRPr="0029677F" w:rsidRDefault="004A50B6" w:rsidP="003048A9">
      <w:pPr>
        <w:rPr>
          <w:b/>
        </w:rPr>
      </w:pPr>
      <w:r w:rsidRPr="0029677F">
        <w:t>J. Lamson opened the public hearing.  Hearing no comment he closed the hearing and called for a vote.</w:t>
      </w:r>
      <w:r w:rsidRPr="0029677F">
        <w:rPr>
          <w:b/>
        </w:rPr>
        <w:t xml:space="preserve">  All were in favor.</w:t>
      </w:r>
    </w:p>
    <w:p w:rsidR="004A50B6" w:rsidRPr="0029677F" w:rsidRDefault="004A50B6" w:rsidP="003048A9">
      <w:pPr>
        <w:rPr>
          <w:b/>
        </w:rPr>
      </w:pPr>
    </w:p>
    <w:p w:rsidR="00B7338C" w:rsidRPr="00964DB9" w:rsidRDefault="003048A9" w:rsidP="003048A9">
      <w:pPr>
        <w:rPr>
          <w:b/>
          <w:u w:val="single"/>
        </w:rPr>
      </w:pPr>
      <w:r w:rsidRPr="00964DB9">
        <w:rPr>
          <w:b/>
          <w:u w:val="single"/>
        </w:rPr>
        <w:t>Article 11:</w:t>
      </w:r>
    </w:p>
    <w:p w:rsidR="004A50B6" w:rsidRPr="0029677F" w:rsidRDefault="0000450F" w:rsidP="0000450F">
      <w:pPr>
        <w:jc w:val="center"/>
      </w:pPr>
      <w:r w:rsidRPr="0029677F">
        <w:t xml:space="preserve">To see if the Town will vote to establish a Capital Reserve Fund to be known as the </w:t>
      </w:r>
      <w:r w:rsidRPr="0029677F">
        <w:rPr>
          <w:u w:val="single"/>
        </w:rPr>
        <w:t>Fire Department Communications Fund</w:t>
      </w:r>
      <w:r w:rsidRPr="0029677F">
        <w:t xml:space="preserve"> under the provisions of RSA 35:1 for the purpose of maintenance, replacement and improvements of existing Radio, Fire Alarm, and computer equipment, and to raise and appropriate the sum of Ten Thousand dollars ($10,000) to be placed in this fund, and to name the Board of Selectmen as agents to expend.</w:t>
      </w:r>
    </w:p>
    <w:p w:rsidR="004A50B6" w:rsidRPr="0029677F" w:rsidRDefault="004A50B6" w:rsidP="0000450F">
      <w:pPr>
        <w:jc w:val="center"/>
      </w:pPr>
    </w:p>
    <w:p w:rsidR="004A50B6" w:rsidRPr="0029677F" w:rsidRDefault="004A50B6" w:rsidP="004A50B6">
      <w:pPr>
        <w:rPr>
          <w:b/>
        </w:rPr>
      </w:pPr>
      <w:r w:rsidRPr="0029677F">
        <w:rPr>
          <w:b/>
        </w:rPr>
        <w:t>M. Marconi moved to recommend Article 11.  D. Mueller seconded the motion.</w:t>
      </w:r>
    </w:p>
    <w:p w:rsidR="004A50B6" w:rsidRPr="0029677F" w:rsidRDefault="004A50B6" w:rsidP="004A50B6">
      <w:pPr>
        <w:rPr>
          <w:b/>
        </w:rPr>
      </w:pPr>
    </w:p>
    <w:p w:rsidR="00FA6EA2" w:rsidRPr="0029677F" w:rsidRDefault="004A50B6" w:rsidP="004A50B6">
      <w:r w:rsidRPr="0029677F">
        <w:t xml:space="preserve">J. Lamson opened the public hearing.  M. Marconi assured all present that </w:t>
      </w:r>
      <w:r w:rsidR="00FA6EA2" w:rsidRPr="0029677F">
        <w:t xml:space="preserve">the Budget </w:t>
      </w:r>
      <w:r w:rsidR="0000234F" w:rsidRPr="0029677F">
        <w:t>Committee had</w:t>
      </w:r>
      <w:r w:rsidR="00FA6EA2" w:rsidRPr="0029677F">
        <w:t xml:space="preserve"> reviewed all of the cost items in detail even though there was not lengthy discussion at the hearing</w:t>
      </w:r>
      <w:r w:rsidRPr="0029677F">
        <w:t>.</w:t>
      </w:r>
      <w:r w:rsidR="00FA6EA2" w:rsidRPr="0029677F">
        <w:t xml:space="preserve"> </w:t>
      </w:r>
    </w:p>
    <w:p w:rsidR="00FA6EA2" w:rsidRPr="0029677F" w:rsidRDefault="00FA6EA2" w:rsidP="004A50B6"/>
    <w:p w:rsidR="00FA6EA2" w:rsidRPr="0029677F" w:rsidRDefault="00FA6EA2" w:rsidP="004A50B6">
      <w:pPr>
        <w:rPr>
          <w:b/>
        </w:rPr>
      </w:pPr>
      <w:r w:rsidRPr="0029677F">
        <w:t xml:space="preserve">J. Lamson closed the public hearing and called for a vote.  </w:t>
      </w:r>
      <w:r w:rsidRPr="0029677F">
        <w:rPr>
          <w:b/>
        </w:rPr>
        <w:t>All were in favor.</w:t>
      </w:r>
    </w:p>
    <w:p w:rsidR="0000450F" w:rsidRPr="0029677F" w:rsidRDefault="0000450F" w:rsidP="003048A9">
      <w:pPr>
        <w:rPr>
          <w:b/>
        </w:rPr>
      </w:pPr>
    </w:p>
    <w:p w:rsidR="0000450F" w:rsidRPr="00964DB9" w:rsidRDefault="00C036F4" w:rsidP="003048A9">
      <w:pPr>
        <w:rPr>
          <w:b/>
          <w:u w:val="single"/>
        </w:rPr>
      </w:pPr>
      <w:r w:rsidRPr="00964DB9">
        <w:rPr>
          <w:b/>
          <w:u w:val="single"/>
        </w:rPr>
        <w:t>Article</w:t>
      </w:r>
      <w:r w:rsidR="0000450F" w:rsidRPr="00964DB9">
        <w:rPr>
          <w:b/>
          <w:u w:val="single"/>
        </w:rPr>
        <w:t xml:space="preserve"> 12:</w:t>
      </w:r>
    </w:p>
    <w:p w:rsidR="0000450F" w:rsidRPr="0029677F" w:rsidRDefault="0000450F" w:rsidP="0000450F">
      <w:pPr>
        <w:jc w:val="center"/>
      </w:pPr>
      <w:r w:rsidRPr="0029677F">
        <w:t xml:space="preserve">To see if the Town will vote to raise and appropriate the sum of Ten Thousand Dollars ($10,000) to be placed in the existing Capital Reserve Fund known as the </w:t>
      </w:r>
      <w:r w:rsidRPr="0029677F">
        <w:rPr>
          <w:u w:val="single"/>
        </w:rPr>
        <w:t xml:space="preserve">Police Dept. Radio/Electronics Fund </w:t>
      </w:r>
      <w:r w:rsidRPr="0029677F">
        <w:t>established in 1998 (and amended) under the provisions of RSA 35:1, which was established for the purpose of purchasing, replacement or repair of needed electronic and or communication devices.”</w:t>
      </w:r>
    </w:p>
    <w:p w:rsidR="00FA6EA2" w:rsidRPr="0029677F" w:rsidRDefault="00FA6EA2" w:rsidP="00FA6EA2">
      <w:pPr>
        <w:jc w:val="center"/>
      </w:pPr>
    </w:p>
    <w:p w:rsidR="00FA6EA2" w:rsidRPr="0029677F" w:rsidRDefault="00FA6EA2" w:rsidP="00FA6EA2">
      <w:pPr>
        <w:rPr>
          <w:b/>
        </w:rPr>
      </w:pPr>
      <w:r w:rsidRPr="0029677F">
        <w:rPr>
          <w:b/>
        </w:rPr>
        <w:t>M. Marconi moved to recommend Article 12.  D. Mueller seconded the motion.</w:t>
      </w:r>
    </w:p>
    <w:p w:rsidR="00FA6EA2" w:rsidRPr="0029677F" w:rsidRDefault="00FA6EA2" w:rsidP="00FA6EA2">
      <w:pPr>
        <w:rPr>
          <w:b/>
        </w:rPr>
      </w:pPr>
    </w:p>
    <w:p w:rsidR="00FA6EA2" w:rsidRPr="0029677F" w:rsidRDefault="00FA6EA2" w:rsidP="00FA6EA2">
      <w:r w:rsidRPr="0029677F">
        <w:t>J. Lamson opened the public hearing.  D. Hebert asked if the radios were compatible with other electronic devices and J. Tretter replied that they were.</w:t>
      </w:r>
    </w:p>
    <w:p w:rsidR="00FA6EA2" w:rsidRPr="0029677F" w:rsidRDefault="00FA6EA2" w:rsidP="00FA6EA2"/>
    <w:p w:rsidR="00FA6EA2" w:rsidRPr="0029677F" w:rsidRDefault="00FA6EA2" w:rsidP="00FA6EA2">
      <w:pPr>
        <w:rPr>
          <w:b/>
        </w:rPr>
      </w:pPr>
      <w:r w:rsidRPr="0029677F">
        <w:t xml:space="preserve">J. Lamson closed the public hearing and called for a vote.  </w:t>
      </w:r>
      <w:r w:rsidRPr="0029677F">
        <w:rPr>
          <w:b/>
        </w:rPr>
        <w:t>All were in favor.</w:t>
      </w:r>
    </w:p>
    <w:p w:rsidR="0000450F" w:rsidRPr="0029677F" w:rsidRDefault="0000450F" w:rsidP="0000450F">
      <w:pPr>
        <w:rPr>
          <w:b/>
        </w:rPr>
      </w:pPr>
    </w:p>
    <w:p w:rsidR="0000450F" w:rsidRPr="00964DB9" w:rsidRDefault="00C036F4" w:rsidP="0000450F">
      <w:pPr>
        <w:rPr>
          <w:b/>
          <w:u w:val="single"/>
        </w:rPr>
      </w:pPr>
      <w:r w:rsidRPr="00964DB9">
        <w:rPr>
          <w:b/>
          <w:u w:val="single"/>
        </w:rPr>
        <w:lastRenderedPageBreak/>
        <w:t>Article</w:t>
      </w:r>
      <w:r w:rsidR="0000450F" w:rsidRPr="00964DB9">
        <w:rPr>
          <w:b/>
          <w:u w:val="single"/>
        </w:rPr>
        <w:t xml:space="preserve"> 13:</w:t>
      </w:r>
    </w:p>
    <w:p w:rsidR="00FA6EA2" w:rsidRPr="0029677F" w:rsidRDefault="0000450F" w:rsidP="0000450F">
      <w:pPr>
        <w:jc w:val="center"/>
        <w:outlineLvl w:val="0"/>
      </w:pPr>
      <w:r w:rsidRPr="0029677F">
        <w:t xml:space="preserve">To see if the Town shall vote to raise and appropriate the sum of Five Thousand Dollars ($5,000) to be added to the existing Capital Reserve Fund established under the provisions of RSA 35:1 and known as the </w:t>
      </w:r>
      <w:r w:rsidRPr="0029677F">
        <w:rPr>
          <w:u w:val="single"/>
        </w:rPr>
        <w:t>Langdon Library Building Fund</w:t>
      </w:r>
      <w:r w:rsidRPr="0029677F">
        <w:t>, with the Library Trustees as agents to expend.</w:t>
      </w:r>
    </w:p>
    <w:p w:rsidR="00FA6EA2" w:rsidRPr="0029677F" w:rsidRDefault="00FA6EA2" w:rsidP="0000450F">
      <w:pPr>
        <w:jc w:val="center"/>
        <w:outlineLvl w:val="0"/>
      </w:pPr>
    </w:p>
    <w:p w:rsidR="00FA6EA2" w:rsidRPr="0029677F" w:rsidRDefault="00FA6EA2" w:rsidP="00FA6EA2">
      <w:pPr>
        <w:outlineLvl w:val="0"/>
        <w:rPr>
          <w:b/>
        </w:rPr>
      </w:pPr>
      <w:r w:rsidRPr="0029677F">
        <w:rPr>
          <w:b/>
        </w:rPr>
        <w:t>D. Mueller moved to recommend</w:t>
      </w:r>
      <w:r w:rsidR="0000234F" w:rsidRPr="0029677F">
        <w:rPr>
          <w:b/>
        </w:rPr>
        <w:t xml:space="preserve"> Article 13</w:t>
      </w:r>
      <w:r w:rsidRPr="0029677F">
        <w:rPr>
          <w:b/>
        </w:rPr>
        <w:t xml:space="preserve">. </w:t>
      </w:r>
      <w:r w:rsidR="0000234F" w:rsidRPr="0029677F">
        <w:rPr>
          <w:b/>
        </w:rPr>
        <w:t xml:space="preserve"> </w:t>
      </w:r>
      <w:r w:rsidRPr="0029677F">
        <w:rPr>
          <w:b/>
        </w:rPr>
        <w:t>M. Marconi seconded the motion.</w:t>
      </w:r>
    </w:p>
    <w:p w:rsidR="00FA6EA2" w:rsidRPr="0029677F" w:rsidRDefault="00FA6EA2" w:rsidP="00FA6EA2">
      <w:pPr>
        <w:outlineLvl w:val="0"/>
        <w:rPr>
          <w:b/>
        </w:rPr>
      </w:pPr>
    </w:p>
    <w:p w:rsidR="00706A10" w:rsidRPr="0029677F" w:rsidRDefault="00FA6EA2" w:rsidP="00FA6EA2">
      <w:pPr>
        <w:outlineLvl w:val="0"/>
      </w:pPr>
      <w:r w:rsidRPr="0029677F">
        <w:t xml:space="preserve">J. Lamson opened the public hearing. </w:t>
      </w:r>
      <w:r w:rsidR="00EA7F6F" w:rsidRPr="0029677F">
        <w:t xml:space="preserve"> A. Hebert expressed concern regarding </w:t>
      </w:r>
      <w:r w:rsidR="00C42337" w:rsidRPr="0029677F">
        <w:t xml:space="preserve">the projects still remaining to be completed with the library.  G. Knox discussed the </w:t>
      </w:r>
      <w:r w:rsidR="00EA7F6F" w:rsidRPr="0029677F">
        <w:t xml:space="preserve">repointing of the old </w:t>
      </w:r>
      <w:r w:rsidR="00C42337" w:rsidRPr="0029677F">
        <w:t>library, which</w:t>
      </w:r>
      <w:r w:rsidR="00EA7F6F" w:rsidRPr="0029677F">
        <w:t xml:space="preserve"> </w:t>
      </w:r>
      <w:r w:rsidR="00C42337" w:rsidRPr="0029677F">
        <w:t>wasn’t known until after the funds had been appropriated.</w:t>
      </w:r>
      <w:r w:rsidR="00EA7F6F" w:rsidRPr="0029677F">
        <w:t xml:space="preserve"> </w:t>
      </w:r>
      <w:r w:rsidR="00C42337" w:rsidRPr="0029677F">
        <w:t xml:space="preserve"> Discussion ensued about the elaborate items that were purchased rather than spending funds on necessities. G. Knox replied that the Trustees believed they were going to be successful in the attainment of an LCHIP grant but this was not approved.  </w:t>
      </w:r>
      <w:r w:rsidR="00706A10" w:rsidRPr="0029677F">
        <w:t>A. Hebert listed the coffee bar,</w:t>
      </w:r>
      <w:r w:rsidR="00C42337" w:rsidRPr="0029677F">
        <w:t xml:space="preserve"> </w:t>
      </w:r>
      <w:r w:rsidR="00706A10" w:rsidRPr="0029677F">
        <w:t xml:space="preserve">crown molding and other items as excessive. J. Richardson expressed support of the article.  J. </w:t>
      </w:r>
      <w:r w:rsidR="009B0C38" w:rsidRPr="0029677F">
        <w:t>O’Reilly stated</w:t>
      </w:r>
      <w:r w:rsidR="00706A10" w:rsidRPr="0029677F">
        <w:t xml:space="preserve"> that maintenance of the building was included in the original purpose of the article.</w:t>
      </w:r>
    </w:p>
    <w:p w:rsidR="00706A10" w:rsidRPr="0029677F" w:rsidRDefault="00706A10" w:rsidP="00FA6EA2">
      <w:pPr>
        <w:outlineLvl w:val="0"/>
      </w:pPr>
    </w:p>
    <w:p w:rsidR="00706A10" w:rsidRPr="0029677F" w:rsidRDefault="00706A10" w:rsidP="00FA6EA2">
      <w:pPr>
        <w:outlineLvl w:val="0"/>
        <w:rPr>
          <w:b/>
        </w:rPr>
      </w:pPr>
      <w:r w:rsidRPr="0029677F">
        <w:t xml:space="preserve">J. Lamson closed the public hearing and called for a vote.  </w:t>
      </w:r>
      <w:r w:rsidRPr="0029677F">
        <w:rPr>
          <w:b/>
        </w:rPr>
        <w:t>All were in favor.</w:t>
      </w:r>
    </w:p>
    <w:p w:rsidR="0000450F" w:rsidRPr="0029677F" w:rsidRDefault="0000450F" w:rsidP="0000450F">
      <w:pPr>
        <w:outlineLvl w:val="0"/>
      </w:pPr>
    </w:p>
    <w:p w:rsidR="0000450F" w:rsidRPr="00964DB9" w:rsidRDefault="00C036F4" w:rsidP="0000450F">
      <w:pPr>
        <w:outlineLvl w:val="0"/>
        <w:rPr>
          <w:b/>
          <w:u w:val="single"/>
        </w:rPr>
      </w:pPr>
      <w:r w:rsidRPr="00964DB9">
        <w:rPr>
          <w:b/>
          <w:u w:val="single"/>
        </w:rPr>
        <w:t>Article</w:t>
      </w:r>
      <w:r w:rsidR="0000450F" w:rsidRPr="00964DB9">
        <w:rPr>
          <w:b/>
          <w:u w:val="single"/>
        </w:rPr>
        <w:t xml:space="preserve"> 14:</w:t>
      </w:r>
    </w:p>
    <w:p w:rsidR="00706A10" w:rsidRPr="0029677F" w:rsidRDefault="0000450F" w:rsidP="0000450F">
      <w:pPr>
        <w:jc w:val="center"/>
        <w:outlineLvl w:val="0"/>
      </w:pPr>
      <w:r w:rsidRPr="0029677F">
        <w:t xml:space="preserve">To see if the Town of Newington will vote to raise and appropriate the sum of Five Thousand Dollars ($5,000) to be added to the existing Capital Reserve Fund under the provisions of RSA 35:1 for the purpose of maintenance, repair and improvements of </w:t>
      </w:r>
      <w:r w:rsidRPr="0029677F">
        <w:rPr>
          <w:u w:val="single"/>
        </w:rPr>
        <w:t>Town Recreational Facilities and Equipment</w:t>
      </w:r>
      <w:r w:rsidRPr="0029677F">
        <w:t>.</w:t>
      </w:r>
    </w:p>
    <w:p w:rsidR="00706A10" w:rsidRPr="0029677F" w:rsidRDefault="00706A10" w:rsidP="0000450F">
      <w:pPr>
        <w:jc w:val="center"/>
        <w:outlineLvl w:val="0"/>
      </w:pPr>
    </w:p>
    <w:p w:rsidR="00706A10" w:rsidRPr="0029677F" w:rsidRDefault="00706A10" w:rsidP="00706A10">
      <w:pPr>
        <w:outlineLvl w:val="0"/>
        <w:rPr>
          <w:b/>
        </w:rPr>
      </w:pPr>
      <w:r w:rsidRPr="0029677F">
        <w:rPr>
          <w:b/>
        </w:rPr>
        <w:t xml:space="preserve">G. Klanchesser moved to recommend Article 14. </w:t>
      </w:r>
      <w:r w:rsidR="0000234F" w:rsidRPr="0029677F">
        <w:rPr>
          <w:b/>
        </w:rPr>
        <w:t xml:space="preserve"> </w:t>
      </w:r>
      <w:r w:rsidRPr="0029677F">
        <w:rPr>
          <w:b/>
        </w:rPr>
        <w:t>S. Sweeney seconded the motion.</w:t>
      </w:r>
    </w:p>
    <w:p w:rsidR="00706A10" w:rsidRPr="0029677F" w:rsidRDefault="00706A10" w:rsidP="00706A10">
      <w:pPr>
        <w:outlineLvl w:val="0"/>
      </w:pPr>
    </w:p>
    <w:p w:rsidR="00706A10" w:rsidRPr="0029677F" w:rsidRDefault="00706A10" w:rsidP="00706A10">
      <w:pPr>
        <w:outlineLvl w:val="0"/>
      </w:pPr>
      <w:r w:rsidRPr="0029677F">
        <w:t>J. Lamson opened the public hearing.  C. Iocovozzi explained that this Capital Reserve fund was to repair the tennis and basket ball courts replacement of recreation equipment in disrepair and maintenance of the athletic fields.  D. Mueller noted that the tennis court was in need of repair.</w:t>
      </w:r>
    </w:p>
    <w:p w:rsidR="00706A10" w:rsidRPr="0029677F" w:rsidRDefault="00706A10" w:rsidP="00706A10">
      <w:pPr>
        <w:outlineLvl w:val="0"/>
      </w:pPr>
    </w:p>
    <w:p w:rsidR="00706A10" w:rsidRPr="0029677F" w:rsidRDefault="00706A10" w:rsidP="00706A10">
      <w:pPr>
        <w:outlineLvl w:val="0"/>
        <w:rPr>
          <w:b/>
        </w:rPr>
      </w:pPr>
      <w:r w:rsidRPr="0029677F">
        <w:t xml:space="preserve">J. Lamson closed the public hearing and called for a vote.  </w:t>
      </w:r>
      <w:r w:rsidRPr="0029677F">
        <w:rPr>
          <w:b/>
        </w:rPr>
        <w:t>All were in favor.</w:t>
      </w:r>
    </w:p>
    <w:p w:rsidR="00706A10" w:rsidRPr="0029677F" w:rsidRDefault="00706A10" w:rsidP="00706A10">
      <w:pPr>
        <w:outlineLvl w:val="0"/>
        <w:rPr>
          <w:b/>
        </w:rPr>
      </w:pPr>
    </w:p>
    <w:p w:rsidR="0000450F" w:rsidRPr="0029677F" w:rsidRDefault="00D42EAD" w:rsidP="00706A10">
      <w:pPr>
        <w:outlineLvl w:val="0"/>
      </w:pPr>
      <w:r w:rsidRPr="0029677F">
        <w:rPr>
          <w:b/>
        </w:rPr>
        <w:t>G. Pare moved to adjourn at 12:37pm.  G. Klanchesser seconded the motion and all were in favor.</w:t>
      </w:r>
      <w:r w:rsidR="00706A10" w:rsidRPr="0029677F">
        <w:rPr>
          <w:b/>
        </w:rPr>
        <w:t xml:space="preserve"> </w:t>
      </w:r>
    </w:p>
    <w:p w:rsidR="00EC5340" w:rsidRPr="0029677F" w:rsidRDefault="00EC5340" w:rsidP="004F401A">
      <w:pPr>
        <w:pStyle w:val="NoSpacing"/>
        <w:jc w:val="both"/>
        <w:rPr>
          <w:rFonts w:ascii="Times New Roman" w:hAnsi="Times New Roman" w:cs="Times New Roman"/>
          <w:color w:val="A6A6A6" w:themeColor="background1" w:themeShade="A6"/>
          <w:sz w:val="24"/>
          <w:szCs w:val="24"/>
        </w:rPr>
      </w:pPr>
    </w:p>
    <w:p w:rsidR="00914176" w:rsidRPr="0029677F" w:rsidRDefault="00914176" w:rsidP="004F401A">
      <w:pPr>
        <w:pStyle w:val="NoSpacing"/>
        <w:jc w:val="both"/>
        <w:rPr>
          <w:rFonts w:ascii="Times New Roman" w:hAnsi="Times New Roman" w:cs="Times New Roman"/>
          <w:sz w:val="24"/>
          <w:szCs w:val="24"/>
        </w:rPr>
      </w:pPr>
    </w:p>
    <w:p w:rsidR="00FB22AE" w:rsidRPr="0029677F" w:rsidRDefault="00EC5340"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Respectfully Submitted,</w:t>
      </w:r>
    </w:p>
    <w:p w:rsidR="00EC5340" w:rsidRPr="0029677F" w:rsidRDefault="00EC5340" w:rsidP="004F401A">
      <w:pPr>
        <w:pStyle w:val="NoSpacing"/>
        <w:jc w:val="both"/>
        <w:rPr>
          <w:rFonts w:ascii="Times New Roman" w:hAnsi="Times New Roman" w:cs="Times New Roman"/>
          <w:sz w:val="24"/>
          <w:szCs w:val="24"/>
        </w:rPr>
      </w:pPr>
    </w:p>
    <w:p w:rsidR="00FB22AE" w:rsidRPr="0029677F" w:rsidRDefault="00FB22AE"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Martha S. Roy</w:t>
      </w:r>
    </w:p>
    <w:p w:rsidR="00EC5340" w:rsidRPr="0029677F" w:rsidRDefault="00FB22AE" w:rsidP="004F401A">
      <w:pPr>
        <w:pStyle w:val="NoSpacing"/>
        <w:jc w:val="both"/>
        <w:rPr>
          <w:rFonts w:ascii="Times New Roman" w:hAnsi="Times New Roman" w:cs="Times New Roman"/>
          <w:sz w:val="24"/>
          <w:szCs w:val="24"/>
        </w:rPr>
      </w:pPr>
      <w:r w:rsidRPr="0029677F">
        <w:rPr>
          <w:rFonts w:ascii="Times New Roman" w:hAnsi="Times New Roman" w:cs="Times New Roman"/>
          <w:sz w:val="24"/>
          <w:szCs w:val="24"/>
        </w:rPr>
        <w:t>Town Administrator</w:t>
      </w:r>
    </w:p>
    <w:sectPr w:rsidR="00EC5340" w:rsidRPr="0029677F" w:rsidSect="004F401A">
      <w:footerReference w:type="even" r:id="rId8"/>
      <w:footerReference w:type="default" r:id="rId9"/>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DAB" w:rsidRDefault="00806DAB">
      <w:r>
        <w:separator/>
      </w:r>
    </w:p>
  </w:endnote>
  <w:endnote w:type="continuationSeparator" w:id="0">
    <w:p w:rsidR="00806DAB" w:rsidRDefault="0080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10" w:rsidRDefault="00706A10" w:rsidP="00D26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6A10" w:rsidRDefault="00706A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10" w:rsidRDefault="00706A10" w:rsidP="00D26C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34D1">
      <w:rPr>
        <w:rStyle w:val="PageNumber"/>
        <w:noProof/>
      </w:rPr>
      <w:t>1</w:t>
    </w:r>
    <w:r>
      <w:rPr>
        <w:rStyle w:val="PageNumber"/>
      </w:rPr>
      <w:fldChar w:fldCharType="end"/>
    </w:r>
  </w:p>
  <w:p w:rsidR="00706A10" w:rsidRDefault="0070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DAB" w:rsidRDefault="00806DAB">
      <w:r>
        <w:separator/>
      </w:r>
    </w:p>
  </w:footnote>
  <w:footnote w:type="continuationSeparator" w:id="0">
    <w:p w:rsidR="00806DAB" w:rsidRDefault="00806D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1A"/>
    <w:rsid w:val="0000234F"/>
    <w:rsid w:val="00003C26"/>
    <w:rsid w:val="0000450F"/>
    <w:rsid w:val="00030EEE"/>
    <w:rsid w:val="00034643"/>
    <w:rsid w:val="00036C02"/>
    <w:rsid w:val="00060DD1"/>
    <w:rsid w:val="00093F4B"/>
    <w:rsid w:val="000E2646"/>
    <w:rsid w:val="000E2BF1"/>
    <w:rsid w:val="00101795"/>
    <w:rsid w:val="001612B9"/>
    <w:rsid w:val="00163274"/>
    <w:rsid w:val="001C17AB"/>
    <w:rsid w:val="002045DF"/>
    <w:rsid w:val="0021045E"/>
    <w:rsid w:val="00246B88"/>
    <w:rsid w:val="00262189"/>
    <w:rsid w:val="0029677F"/>
    <w:rsid w:val="002A0FA8"/>
    <w:rsid w:val="002F2A55"/>
    <w:rsid w:val="003048A9"/>
    <w:rsid w:val="00313B6D"/>
    <w:rsid w:val="00321EF9"/>
    <w:rsid w:val="00330AE6"/>
    <w:rsid w:val="00333393"/>
    <w:rsid w:val="00350383"/>
    <w:rsid w:val="00364399"/>
    <w:rsid w:val="003817B9"/>
    <w:rsid w:val="004A50B6"/>
    <w:rsid w:val="004B5C76"/>
    <w:rsid w:val="004D4754"/>
    <w:rsid w:val="004E14EA"/>
    <w:rsid w:val="004E331A"/>
    <w:rsid w:val="004F287B"/>
    <w:rsid w:val="004F3EDB"/>
    <w:rsid w:val="004F401A"/>
    <w:rsid w:val="0056026D"/>
    <w:rsid w:val="00572AFE"/>
    <w:rsid w:val="00572F40"/>
    <w:rsid w:val="005C1B60"/>
    <w:rsid w:val="005C4CF9"/>
    <w:rsid w:val="006237BF"/>
    <w:rsid w:val="006476FC"/>
    <w:rsid w:val="00690631"/>
    <w:rsid w:val="006941FC"/>
    <w:rsid w:val="006C3FF2"/>
    <w:rsid w:val="006D529B"/>
    <w:rsid w:val="00704002"/>
    <w:rsid w:val="0070684C"/>
    <w:rsid w:val="00706A10"/>
    <w:rsid w:val="0073504C"/>
    <w:rsid w:val="007538DA"/>
    <w:rsid w:val="0076060A"/>
    <w:rsid w:val="0076464F"/>
    <w:rsid w:val="00774147"/>
    <w:rsid w:val="00784BE6"/>
    <w:rsid w:val="007A1045"/>
    <w:rsid w:val="007B79D1"/>
    <w:rsid w:val="007C6EC4"/>
    <w:rsid w:val="00806DAB"/>
    <w:rsid w:val="008548A7"/>
    <w:rsid w:val="00895674"/>
    <w:rsid w:val="008B12D7"/>
    <w:rsid w:val="00914176"/>
    <w:rsid w:val="00934A23"/>
    <w:rsid w:val="00964DB9"/>
    <w:rsid w:val="009907B1"/>
    <w:rsid w:val="009B0C38"/>
    <w:rsid w:val="009C7F21"/>
    <w:rsid w:val="009F14E8"/>
    <w:rsid w:val="009F34D1"/>
    <w:rsid w:val="00A062BD"/>
    <w:rsid w:val="00A1484F"/>
    <w:rsid w:val="00A73AA3"/>
    <w:rsid w:val="00AC48B3"/>
    <w:rsid w:val="00B05932"/>
    <w:rsid w:val="00B22C21"/>
    <w:rsid w:val="00B423AC"/>
    <w:rsid w:val="00B44571"/>
    <w:rsid w:val="00B7338C"/>
    <w:rsid w:val="00B9396C"/>
    <w:rsid w:val="00BC3295"/>
    <w:rsid w:val="00BC3F3E"/>
    <w:rsid w:val="00BF2766"/>
    <w:rsid w:val="00BF3DDE"/>
    <w:rsid w:val="00BF4313"/>
    <w:rsid w:val="00C036F4"/>
    <w:rsid w:val="00C42337"/>
    <w:rsid w:val="00C873EF"/>
    <w:rsid w:val="00CB04CD"/>
    <w:rsid w:val="00CF3DDF"/>
    <w:rsid w:val="00D26C23"/>
    <w:rsid w:val="00D42EAD"/>
    <w:rsid w:val="00D81B95"/>
    <w:rsid w:val="00DF66DA"/>
    <w:rsid w:val="00E01000"/>
    <w:rsid w:val="00E05D47"/>
    <w:rsid w:val="00E50A20"/>
    <w:rsid w:val="00E542B1"/>
    <w:rsid w:val="00E84DAB"/>
    <w:rsid w:val="00EA7F6F"/>
    <w:rsid w:val="00EC5340"/>
    <w:rsid w:val="00EF2468"/>
    <w:rsid w:val="00EF2E80"/>
    <w:rsid w:val="00F014A4"/>
    <w:rsid w:val="00F13537"/>
    <w:rsid w:val="00F50F2C"/>
    <w:rsid w:val="00FA6EA2"/>
    <w:rsid w:val="00FA7FF4"/>
    <w:rsid w:val="00FB2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01A"/>
    <w:pPr>
      <w:spacing w:after="0" w:line="240" w:lineRule="auto"/>
    </w:pPr>
  </w:style>
  <w:style w:type="paragraph" w:styleId="Footer">
    <w:name w:val="footer"/>
    <w:basedOn w:val="Normal"/>
    <w:link w:val="FooterChar"/>
    <w:uiPriority w:val="99"/>
    <w:semiHidden/>
    <w:unhideWhenUsed/>
    <w:rsid w:val="00DF66DA"/>
    <w:pPr>
      <w:tabs>
        <w:tab w:val="center" w:pos="4320"/>
        <w:tab w:val="right" w:pos="8640"/>
      </w:tabs>
    </w:pPr>
  </w:style>
  <w:style w:type="character" w:customStyle="1" w:styleId="FooterChar">
    <w:name w:val="Footer Char"/>
    <w:basedOn w:val="DefaultParagraphFont"/>
    <w:link w:val="Footer"/>
    <w:uiPriority w:val="99"/>
    <w:semiHidden/>
    <w:rsid w:val="00DF66D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F66DA"/>
  </w:style>
  <w:style w:type="paragraph" w:styleId="BodyText">
    <w:name w:val="Body Text"/>
    <w:basedOn w:val="Normal"/>
    <w:link w:val="BodyTextChar"/>
    <w:uiPriority w:val="1"/>
    <w:qFormat/>
    <w:rsid w:val="00FB22AE"/>
    <w:pPr>
      <w:widowControl w:val="0"/>
      <w:ind w:left="123"/>
    </w:pPr>
    <w:rPr>
      <w:rFonts w:cstheme="minorBidi"/>
      <w:sz w:val="22"/>
      <w:szCs w:val="22"/>
    </w:rPr>
  </w:style>
  <w:style w:type="character" w:customStyle="1" w:styleId="BodyTextChar">
    <w:name w:val="Body Text Char"/>
    <w:basedOn w:val="DefaultParagraphFont"/>
    <w:link w:val="BodyText"/>
    <w:uiPriority w:val="1"/>
    <w:rsid w:val="00FB22A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401A"/>
    <w:pPr>
      <w:spacing w:after="0" w:line="240" w:lineRule="auto"/>
    </w:pPr>
  </w:style>
  <w:style w:type="paragraph" w:styleId="Footer">
    <w:name w:val="footer"/>
    <w:basedOn w:val="Normal"/>
    <w:link w:val="FooterChar"/>
    <w:uiPriority w:val="99"/>
    <w:semiHidden/>
    <w:unhideWhenUsed/>
    <w:rsid w:val="00DF66DA"/>
    <w:pPr>
      <w:tabs>
        <w:tab w:val="center" w:pos="4320"/>
        <w:tab w:val="right" w:pos="8640"/>
      </w:tabs>
    </w:pPr>
  </w:style>
  <w:style w:type="character" w:customStyle="1" w:styleId="FooterChar">
    <w:name w:val="Footer Char"/>
    <w:basedOn w:val="DefaultParagraphFont"/>
    <w:link w:val="Footer"/>
    <w:uiPriority w:val="99"/>
    <w:semiHidden/>
    <w:rsid w:val="00DF66DA"/>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DF66DA"/>
  </w:style>
  <w:style w:type="paragraph" w:styleId="BodyText">
    <w:name w:val="Body Text"/>
    <w:basedOn w:val="Normal"/>
    <w:link w:val="BodyTextChar"/>
    <w:uiPriority w:val="1"/>
    <w:qFormat/>
    <w:rsid w:val="00FB22AE"/>
    <w:pPr>
      <w:widowControl w:val="0"/>
      <w:ind w:left="123"/>
    </w:pPr>
    <w:rPr>
      <w:rFonts w:cstheme="minorBidi"/>
      <w:sz w:val="22"/>
      <w:szCs w:val="22"/>
    </w:rPr>
  </w:style>
  <w:style w:type="character" w:customStyle="1" w:styleId="BodyTextChar">
    <w:name w:val="Body Text Char"/>
    <w:basedOn w:val="DefaultParagraphFont"/>
    <w:link w:val="BodyText"/>
    <w:uiPriority w:val="1"/>
    <w:rsid w:val="00FB22A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745B6-CA5D-4825-9835-818A2916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2441</Words>
  <Characters>13917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Marconi</dc:creator>
  <cp:lastModifiedBy>Town Administrator 2</cp:lastModifiedBy>
  <cp:revision>2</cp:revision>
  <cp:lastPrinted>2012-02-15T17:41:00Z</cp:lastPrinted>
  <dcterms:created xsi:type="dcterms:W3CDTF">2015-03-10T20:01:00Z</dcterms:created>
  <dcterms:modified xsi:type="dcterms:W3CDTF">2015-03-10T20:01:00Z</dcterms:modified>
</cp:coreProperties>
</file>