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CFA1" w14:textId="77777777" w:rsidR="002123CE" w:rsidRPr="00B732D1" w:rsidRDefault="002123CE" w:rsidP="002123CE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B732D1">
        <w:rPr>
          <w:rFonts w:ascii="Palatino Linotype" w:hAnsi="Palatino Linotype"/>
          <w:b/>
          <w:sz w:val="36"/>
          <w:szCs w:val="36"/>
          <w:u w:val="single"/>
        </w:rPr>
        <w:t>Town of Newington</w:t>
      </w:r>
    </w:p>
    <w:p w14:paraId="44B72563" w14:textId="77777777" w:rsidR="002123CE" w:rsidRPr="00B732D1" w:rsidRDefault="002123CE" w:rsidP="002123CE">
      <w:pPr>
        <w:jc w:val="center"/>
        <w:rPr>
          <w:rFonts w:ascii="Palatino Linotype" w:hAnsi="Palatino Linotype"/>
          <w:b/>
          <w:sz w:val="36"/>
          <w:szCs w:val="36"/>
        </w:rPr>
      </w:pPr>
      <w:r w:rsidRPr="00B732D1">
        <w:rPr>
          <w:rFonts w:ascii="Palatino Linotype" w:hAnsi="Palatino Linotype"/>
          <w:b/>
          <w:sz w:val="36"/>
          <w:szCs w:val="36"/>
        </w:rPr>
        <w:t>Planning Board</w:t>
      </w:r>
    </w:p>
    <w:p w14:paraId="41220EE5" w14:textId="712E69A5" w:rsidR="002123CE" w:rsidRDefault="007471A8" w:rsidP="002123CE">
      <w:pPr>
        <w:jc w:val="center"/>
        <w:rPr>
          <w:rFonts w:ascii="Palatino Linotype" w:hAnsi="Palatino Linotype"/>
          <w:b/>
          <w:sz w:val="48"/>
          <w:szCs w:val="48"/>
        </w:rPr>
      </w:pPr>
      <w:proofErr w:type="gramStart"/>
      <w:r>
        <w:rPr>
          <w:rFonts w:ascii="Palatino Linotype" w:hAnsi="Palatino Linotype"/>
          <w:b/>
          <w:sz w:val="48"/>
          <w:szCs w:val="48"/>
        </w:rPr>
        <w:t>A  G</w:t>
      </w:r>
      <w:proofErr w:type="gramEnd"/>
      <w:r>
        <w:rPr>
          <w:rFonts w:ascii="Palatino Linotype" w:hAnsi="Palatino Linotype"/>
          <w:b/>
          <w:sz w:val="48"/>
          <w:szCs w:val="48"/>
        </w:rPr>
        <w:t xml:space="preserve">   E   N   D   A</w:t>
      </w:r>
    </w:p>
    <w:p w14:paraId="16B1E6FF" w14:textId="77777777" w:rsidR="00B732D1" w:rsidRPr="00E66045" w:rsidRDefault="00B732D1" w:rsidP="002123CE">
      <w:pPr>
        <w:jc w:val="center"/>
        <w:rPr>
          <w:rFonts w:ascii="Palatino Linotype" w:hAnsi="Palatino Linotype"/>
          <w:b/>
          <w:sz w:val="48"/>
          <w:szCs w:val="48"/>
        </w:rPr>
      </w:pPr>
    </w:p>
    <w:p w14:paraId="43C64A6D" w14:textId="2D9E03F1" w:rsidR="002123CE" w:rsidRPr="00B732D1" w:rsidRDefault="002123CE" w:rsidP="002123CE">
      <w:pPr>
        <w:jc w:val="both"/>
        <w:rPr>
          <w:rFonts w:ascii="Palatino Linotype" w:hAnsi="Palatino Linotype"/>
          <w:sz w:val="22"/>
          <w:szCs w:val="22"/>
        </w:rPr>
      </w:pPr>
      <w:r w:rsidRPr="00B732D1">
        <w:rPr>
          <w:rFonts w:ascii="Palatino Linotype" w:hAnsi="Palatino Linotype"/>
          <w:sz w:val="22"/>
          <w:szCs w:val="22"/>
        </w:rPr>
        <w:t xml:space="preserve">The Newington Planning Board will </w:t>
      </w:r>
      <w:r w:rsidR="00A864B2" w:rsidRPr="00B732D1">
        <w:rPr>
          <w:rFonts w:ascii="Palatino Linotype" w:hAnsi="Palatino Linotype"/>
          <w:sz w:val="22"/>
          <w:szCs w:val="22"/>
        </w:rPr>
        <w:t>meet</w:t>
      </w:r>
      <w:r w:rsidRPr="00B732D1">
        <w:rPr>
          <w:rFonts w:ascii="Palatino Linotype" w:hAnsi="Palatino Linotype"/>
          <w:sz w:val="22"/>
          <w:szCs w:val="22"/>
        </w:rPr>
        <w:t xml:space="preserve"> on </w:t>
      </w:r>
      <w:r w:rsidR="00A45891">
        <w:rPr>
          <w:rFonts w:ascii="Palatino Linotype" w:hAnsi="Palatino Linotype"/>
          <w:b/>
          <w:sz w:val="22"/>
          <w:szCs w:val="22"/>
        </w:rPr>
        <w:t>Ju</w:t>
      </w:r>
      <w:r w:rsidR="00723A63">
        <w:rPr>
          <w:rFonts w:ascii="Palatino Linotype" w:hAnsi="Palatino Linotype"/>
          <w:b/>
          <w:sz w:val="22"/>
          <w:szCs w:val="22"/>
        </w:rPr>
        <w:t>ly 10</w:t>
      </w:r>
      <w:r w:rsidR="00F44013">
        <w:rPr>
          <w:rFonts w:ascii="Palatino Linotype" w:hAnsi="Palatino Linotype"/>
          <w:b/>
          <w:sz w:val="22"/>
          <w:szCs w:val="22"/>
        </w:rPr>
        <w:t>, 2023 at 6:</w:t>
      </w:r>
      <w:r w:rsidRPr="00B732D1">
        <w:rPr>
          <w:rFonts w:ascii="Palatino Linotype" w:hAnsi="Palatino Linotype"/>
          <w:b/>
          <w:sz w:val="22"/>
          <w:szCs w:val="22"/>
        </w:rPr>
        <w:t xml:space="preserve">00 PM </w:t>
      </w:r>
      <w:r w:rsidRPr="00B732D1">
        <w:rPr>
          <w:rFonts w:ascii="Palatino Linotype" w:hAnsi="Palatino Linotype"/>
          <w:sz w:val="22"/>
          <w:szCs w:val="22"/>
        </w:rPr>
        <w:t xml:space="preserve">at the </w:t>
      </w:r>
      <w:r w:rsidR="00B732D1">
        <w:rPr>
          <w:rFonts w:ascii="Palatino Linotype" w:hAnsi="Palatino Linotype"/>
          <w:sz w:val="22"/>
          <w:szCs w:val="22"/>
        </w:rPr>
        <w:t xml:space="preserve">Old </w:t>
      </w:r>
      <w:r w:rsidRPr="00B732D1">
        <w:rPr>
          <w:rFonts w:ascii="Palatino Linotype" w:hAnsi="Palatino Linotype"/>
          <w:sz w:val="22"/>
          <w:szCs w:val="22"/>
        </w:rPr>
        <w:t xml:space="preserve">Town Hall, </w:t>
      </w:r>
      <w:r w:rsidR="00B732D1">
        <w:rPr>
          <w:rFonts w:ascii="Palatino Linotype" w:hAnsi="Palatino Linotype"/>
          <w:sz w:val="22"/>
          <w:szCs w:val="22"/>
        </w:rPr>
        <w:t>336</w:t>
      </w:r>
      <w:r w:rsidRPr="00B732D1">
        <w:rPr>
          <w:rFonts w:ascii="Palatino Linotype" w:hAnsi="Palatino Linotype"/>
          <w:sz w:val="22"/>
          <w:szCs w:val="22"/>
        </w:rPr>
        <w:t xml:space="preserve"> Nimble Hill Road, Newington NH to consider the following </w:t>
      </w:r>
      <w:r w:rsidR="00A864B2" w:rsidRPr="00B732D1">
        <w:rPr>
          <w:rFonts w:ascii="Palatino Linotype" w:hAnsi="Palatino Linotype"/>
          <w:sz w:val="22"/>
          <w:szCs w:val="22"/>
        </w:rPr>
        <w:t>matters</w:t>
      </w:r>
      <w:r w:rsidRPr="00B732D1">
        <w:rPr>
          <w:rFonts w:ascii="Palatino Linotype" w:hAnsi="Palatino Linotype"/>
          <w:sz w:val="22"/>
          <w:szCs w:val="22"/>
        </w:rPr>
        <w:t>:</w:t>
      </w:r>
    </w:p>
    <w:p w14:paraId="2C1AE6F2" w14:textId="1F1AA982" w:rsidR="00035C67" w:rsidRPr="00B732D1" w:rsidRDefault="00035C67" w:rsidP="002123CE">
      <w:pPr>
        <w:jc w:val="both"/>
        <w:rPr>
          <w:rFonts w:ascii="Palatino Linotype" w:hAnsi="Palatino Linotype"/>
          <w:sz w:val="22"/>
          <w:szCs w:val="22"/>
        </w:rPr>
      </w:pPr>
    </w:p>
    <w:p w14:paraId="5CE5A0AA" w14:textId="1DDAED2F" w:rsidR="00035C67" w:rsidRPr="00B732D1" w:rsidRDefault="00723A6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proofErr w:type="gramStart"/>
      <w:r>
        <w:rPr>
          <w:rFonts w:ascii="Palatino Linotype" w:hAnsi="Palatino Linotype"/>
          <w:b/>
          <w:bCs/>
          <w:sz w:val="22"/>
          <w:szCs w:val="22"/>
        </w:rPr>
        <w:t xml:space="preserve">∞  </w:t>
      </w:r>
      <w:r w:rsidR="00035C67" w:rsidRPr="00F44013">
        <w:rPr>
          <w:rFonts w:ascii="Palatino Linotype" w:hAnsi="Palatino Linotype"/>
          <w:b/>
          <w:bCs/>
          <w:sz w:val="22"/>
          <w:szCs w:val="22"/>
        </w:rPr>
        <w:t>Pledge</w:t>
      </w:r>
      <w:proofErr w:type="gramEnd"/>
      <w:r w:rsidR="00035C67" w:rsidRPr="00F44013">
        <w:rPr>
          <w:rFonts w:ascii="Palatino Linotype" w:hAnsi="Palatino Linotype"/>
          <w:b/>
          <w:bCs/>
          <w:sz w:val="22"/>
          <w:szCs w:val="22"/>
        </w:rPr>
        <w:t xml:space="preserve"> of Allegiance</w:t>
      </w:r>
    </w:p>
    <w:p w14:paraId="3ED7C847" w14:textId="77777777" w:rsidR="002123CE" w:rsidRPr="00B732D1" w:rsidRDefault="002123CE" w:rsidP="002123CE">
      <w:pPr>
        <w:pStyle w:val="ListParagraph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38C37D46" w14:textId="53C1A944" w:rsidR="00B22089" w:rsidRPr="00F44013" w:rsidRDefault="00A864B2" w:rsidP="005A799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F44013">
        <w:rPr>
          <w:rFonts w:ascii="Palatino Linotype" w:hAnsi="Palatino Linotype"/>
          <w:b/>
          <w:color w:val="000000" w:themeColor="text1"/>
          <w:sz w:val="22"/>
          <w:szCs w:val="22"/>
        </w:rPr>
        <w:t>PUBLIC HEARING</w:t>
      </w:r>
      <w:r w:rsidR="00F44013" w:rsidRPr="00F44013">
        <w:rPr>
          <w:rFonts w:ascii="Palatino Linotype" w:hAnsi="Palatino Linotype"/>
          <w:b/>
          <w:color w:val="000000" w:themeColor="text1"/>
          <w:sz w:val="22"/>
          <w:szCs w:val="22"/>
        </w:rPr>
        <w:t>S</w:t>
      </w:r>
      <w:r w:rsidRPr="00F44013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: </w:t>
      </w:r>
    </w:p>
    <w:p w14:paraId="5BCFE860" w14:textId="77777777" w:rsidR="00B22089" w:rsidRPr="00F44013" w:rsidRDefault="00B22089" w:rsidP="00A45891">
      <w:pPr>
        <w:pStyle w:val="ListParagraph"/>
        <w:ind w:left="144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3FD6CADA" w14:textId="74FF428F" w:rsidR="00F44013" w:rsidRPr="00723A63" w:rsidRDefault="00723A63" w:rsidP="00DB5525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Frink Family Trust, 272 Nimble Hill Road – Driveway Permit Application </w:t>
      </w:r>
      <w:r w:rsidRPr="00723A63">
        <w:rPr>
          <w:rFonts w:ascii="Palatino Linotype" w:hAnsi="Palatino Linotype"/>
          <w:sz w:val="22"/>
          <w:szCs w:val="22"/>
        </w:rPr>
        <w:t>for a residential driveway to serve a new, single-family residence located on Old Post Road.</w:t>
      </w:r>
      <w:r w:rsidR="00A45891" w:rsidRPr="00723A63">
        <w:rPr>
          <w:rFonts w:ascii="Palatino Linotype" w:hAnsi="Palatino Linotype"/>
          <w:sz w:val="22"/>
          <w:szCs w:val="22"/>
        </w:rPr>
        <w:t xml:space="preserve"> </w:t>
      </w:r>
    </w:p>
    <w:p w14:paraId="18692CCE" w14:textId="77777777" w:rsidR="00723A63" w:rsidRDefault="00723A63" w:rsidP="00723A63">
      <w:pPr>
        <w:pStyle w:val="ListParagraph"/>
        <w:ind w:left="1080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36CE958" w14:textId="1E7AB89A" w:rsidR="00F44013" w:rsidRPr="00B732D1" w:rsidRDefault="00A45891" w:rsidP="00A45891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proofErr w:type="spellStart"/>
      <w:r w:rsidRPr="00A45891">
        <w:rPr>
          <w:rFonts w:ascii="Palatino Linotype" w:hAnsi="Palatino Linotype"/>
          <w:b/>
          <w:color w:val="000000" w:themeColor="text1"/>
          <w:sz w:val="22"/>
          <w:szCs w:val="22"/>
        </w:rPr>
        <w:t>Doloma</w:t>
      </w:r>
      <w:proofErr w:type="spellEnd"/>
      <w:r w:rsidRPr="00A4589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Investment of Portsmouth, Inc., Woodbury Avenue, Tax MAP 20 / LOT 4-C.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Site Plan Review to construct a 106-room hotel on a vacant parcel of land previously approved for the same use.   </w:t>
      </w:r>
    </w:p>
    <w:p w14:paraId="3986F1CA" w14:textId="08F6B751" w:rsidR="006005B6" w:rsidRPr="00B732D1" w:rsidRDefault="006005B6" w:rsidP="006005B6">
      <w:pPr>
        <w:ind w:left="1440" w:hanging="720"/>
        <w:rPr>
          <w:rFonts w:ascii="Palatino Linotype" w:hAnsi="Palatino Linotype"/>
          <w:b/>
          <w:sz w:val="22"/>
          <w:szCs w:val="22"/>
        </w:rPr>
      </w:pPr>
    </w:p>
    <w:p w14:paraId="3BBE5502" w14:textId="77777777" w:rsidR="00B732D1" w:rsidRPr="00B732D1" w:rsidRDefault="00B732D1" w:rsidP="0042615D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76D40420" w14:textId="20C8E967" w:rsidR="00723A63" w:rsidRDefault="00723A63" w:rsidP="00B732D1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proofErr w:type="gramStart"/>
      <w:r>
        <w:rPr>
          <w:rFonts w:ascii="Palatino Linotype" w:hAnsi="Palatino Linotype"/>
          <w:b/>
          <w:color w:val="000000" w:themeColor="text1"/>
          <w:sz w:val="22"/>
          <w:szCs w:val="22"/>
        </w:rPr>
        <w:t>∞  Other</w:t>
      </w:r>
      <w:proofErr w:type="gramEnd"/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business</w:t>
      </w:r>
    </w:p>
    <w:p w14:paraId="64BD5359" w14:textId="77777777" w:rsidR="00723A63" w:rsidRDefault="00723A63" w:rsidP="00B732D1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601D3F7E" w14:textId="1C7D7825" w:rsidR="00B732D1" w:rsidRPr="00B732D1" w:rsidRDefault="00723A63" w:rsidP="00B732D1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proofErr w:type="gramStart"/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∞  </w:t>
      </w:r>
      <w:r w:rsidR="00B732D1" w:rsidRPr="00B732D1">
        <w:rPr>
          <w:rFonts w:ascii="Palatino Linotype" w:hAnsi="Palatino Linotype"/>
          <w:b/>
          <w:color w:val="000000" w:themeColor="text1"/>
          <w:sz w:val="22"/>
          <w:szCs w:val="22"/>
        </w:rPr>
        <w:t>Review</w:t>
      </w:r>
      <w:proofErr w:type="gramEnd"/>
      <w:r w:rsidR="00B732D1" w:rsidRPr="00B732D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and approval of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June 26</w:t>
      </w:r>
      <w:r w:rsidR="00F44013">
        <w:rPr>
          <w:rFonts w:ascii="Palatino Linotype" w:hAnsi="Palatino Linotype"/>
          <w:b/>
          <w:color w:val="000000" w:themeColor="text1"/>
          <w:sz w:val="22"/>
          <w:szCs w:val="22"/>
        </w:rPr>
        <w:t>, 2023</w:t>
      </w:r>
      <w:r w:rsidR="00B732D1" w:rsidRPr="00B732D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Minutes</w:t>
      </w:r>
      <w:r w:rsidR="00580FA6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</w:p>
    <w:p w14:paraId="2FF0F448" w14:textId="151C4832" w:rsidR="0042615D" w:rsidRDefault="0042615D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B732D1">
        <w:rPr>
          <w:rFonts w:ascii="Palatino Linotype" w:hAnsi="Palatino Linotype"/>
          <w:bCs/>
          <w:color w:val="000000" w:themeColor="text1"/>
          <w:sz w:val="22"/>
          <w:szCs w:val="22"/>
        </w:rPr>
        <w:tab/>
      </w:r>
      <w:r w:rsidRPr="00B732D1">
        <w:rPr>
          <w:rFonts w:ascii="Palatino Linotype" w:hAnsi="Palatino Linotype"/>
          <w:bCs/>
          <w:color w:val="000000" w:themeColor="text1"/>
          <w:sz w:val="22"/>
          <w:szCs w:val="22"/>
        </w:rPr>
        <w:tab/>
      </w:r>
    </w:p>
    <w:p w14:paraId="790A548B" w14:textId="1C5A430C" w:rsidR="00B732D1" w:rsidRDefault="00B732D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30F9E632" w14:textId="77777777" w:rsidR="00723A63" w:rsidRDefault="00723A63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1CF99B2" w14:textId="77777777" w:rsidR="00723A63" w:rsidRDefault="00723A63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96BA28B" w14:textId="77777777" w:rsidR="00723A63" w:rsidRDefault="00723A63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501AFEDA" w14:textId="77777777" w:rsidR="00723A63" w:rsidRDefault="00723A63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4DCAE239" w14:textId="77777777" w:rsidR="00B732D1" w:rsidRPr="00B732D1" w:rsidRDefault="00B732D1" w:rsidP="0042615D">
      <w:pPr>
        <w:rPr>
          <w:sz w:val="22"/>
          <w:szCs w:val="22"/>
        </w:rPr>
      </w:pPr>
    </w:p>
    <w:p w14:paraId="0D763773" w14:textId="77777777" w:rsidR="002123CE" w:rsidRPr="00B732D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B732D1">
        <w:rPr>
          <w:rFonts w:ascii="Palatino Linotype" w:hAnsi="Palatino Linotype"/>
          <w:b/>
          <w:bCs/>
          <w:sz w:val="22"/>
          <w:szCs w:val="22"/>
        </w:rPr>
        <w:t>Denis Hebert, Chair</w:t>
      </w:r>
    </w:p>
    <w:p w14:paraId="0B39FFB0" w14:textId="77777777" w:rsidR="002123CE" w:rsidRPr="00E66045" w:rsidRDefault="002123CE" w:rsidP="002123CE">
      <w:pPr>
        <w:jc w:val="both"/>
        <w:rPr>
          <w:rFonts w:ascii="Palatino Linotype" w:hAnsi="Palatino Linotype"/>
          <w:b/>
          <w:bCs/>
        </w:rPr>
      </w:pPr>
      <w:r w:rsidRPr="00E66045">
        <w:rPr>
          <w:rFonts w:ascii="Palatino Linotype" w:hAnsi="Palatino Linotype"/>
          <w:b/>
          <w:bCs/>
        </w:rPr>
        <w:t>Newington Planning Board</w:t>
      </w:r>
    </w:p>
    <w:p w14:paraId="4B12AC4C" w14:textId="77777777" w:rsidR="002123CE" w:rsidRPr="006C0338" w:rsidRDefault="002123CE" w:rsidP="002123CE">
      <w:pPr>
        <w:jc w:val="both"/>
      </w:pPr>
      <w:r>
        <w:t xml:space="preserve">  </w:t>
      </w:r>
    </w:p>
    <w:p w14:paraId="6FD9E467" w14:textId="77777777" w:rsidR="00B732D1" w:rsidRPr="00B732D1" w:rsidRDefault="00B732D1" w:rsidP="00B732D1">
      <w:pPr>
        <w:jc w:val="both"/>
        <w:rPr>
          <w:rFonts w:ascii="Palatino Linotype" w:hAnsi="Palatino Linotype"/>
          <w:b/>
          <w:bCs/>
          <w:sz w:val="16"/>
          <w:szCs w:val="16"/>
        </w:rPr>
      </w:pPr>
      <w:r w:rsidRPr="00B732D1">
        <w:rPr>
          <w:rFonts w:ascii="Palatino Linotype" w:hAnsi="Palatino Linotype"/>
          <w:sz w:val="16"/>
          <w:szCs w:val="16"/>
        </w:rPr>
        <w:t>*Copies of the applications, plans and supporting documents are available for inspection at the Newington Town office.</w:t>
      </w:r>
    </w:p>
    <w:p w14:paraId="353B5CC7" w14:textId="77777777" w:rsidR="009C15BB" w:rsidRDefault="00723A63"/>
    <w:sectPr w:rsidR="009C15BB" w:rsidSect="003364F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E73"/>
    <w:multiLevelType w:val="hybridMultilevel"/>
    <w:tmpl w:val="867CA668"/>
    <w:lvl w:ilvl="0" w:tplc="6124326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B6B1B"/>
    <w:multiLevelType w:val="hybridMultilevel"/>
    <w:tmpl w:val="29C6E33E"/>
    <w:lvl w:ilvl="0" w:tplc="CCE61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B1C41"/>
    <w:multiLevelType w:val="hybridMultilevel"/>
    <w:tmpl w:val="2998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7811">
    <w:abstractNumId w:val="2"/>
  </w:num>
  <w:num w:numId="2" w16cid:durableId="742222397">
    <w:abstractNumId w:val="1"/>
  </w:num>
  <w:num w:numId="3" w16cid:durableId="148912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E"/>
    <w:rsid w:val="00035C67"/>
    <w:rsid w:val="00096A22"/>
    <w:rsid w:val="0010159D"/>
    <w:rsid w:val="00121C1D"/>
    <w:rsid w:val="00132274"/>
    <w:rsid w:val="002123CE"/>
    <w:rsid w:val="002769E4"/>
    <w:rsid w:val="003364FA"/>
    <w:rsid w:val="0042615D"/>
    <w:rsid w:val="00580FA6"/>
    <w:rsid w:val="005A7992"/>
    <w:rsid w:val="006005B6"/>
    <w:rsid w:val="00610AB7"/>
    <w:rsid w:val="006D49FE"/>
    <w:rsid w:val="00723A63"/>
    <w:rsid w:val="007471A8"/>
    <w:rsid w:val="007D69D6"/>
    <w:rsid w:val="007F11FF"/>
    <w:rsid w:val="00812F57"/>
    <w:rsid w:val="0086670F"/>
    <w:rsid w:val="008776A0"/>
    <w:rsid w:val="00A45891"/>
    <w:rsid w:val="00A864B2"/>
    <w:rsid w:val="00B22089"/>
    <w:rsid w:val="00B732D1"/>
    <w:rsid w:val="00BD5307"/>
    <w:rsid w:val="00CA19A6"/>
    <w:rsid w:val="00DF7753"/>
    <w:rsid w:val="00F41CCC"/>
    <w:rsid w:val="00F44013"/>
    <w:rsid w:val="00F476F5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6E20"/>
  <w15:chartTrackingRefBased/>
  <w15:docId w15:val="{7E7AA265-9F92-42E9-9192-5F3C2C4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E"/>
    <w:pPr>
      <w:ind w:left="720"/>
      <w:contextualSpacing/>
    </w:pPr>
  </w:style>
  <w:style w:type="character" w:customStyle="1" w:styleId="MessageHeaderLabel">
    <w:name w:val="Message Header Label"/>
    <w:rsid w:val="00A45891"/>
    <w:rPr>
      <w:rFonts w:ascii="Arial" w:hAnsi="Arial" w:cs="Arial"/>
      <w:b/>
      <w:spacing w:val="-4"/>
      <w:position w:val="0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Krebs</dc:creator>
  <cp:keywords/>
  <dc:description/>
  <cp:lastModifiedBy>John Krebs</cp:lastModifiedBy>
  <cp:revision>2</cp:revision>
  <cp:lastPrinted>2023-06-15T19:12:00Z</cp:lastPrinted>
  <dcterms:created xsi:type="dcterms:W3CDTF">2023-07-03T18:42:00Z</dcterms:created>
  <dcterms:modified xsi:type="dcterms:W3CDTF">2023-07-03T18:42:00Z</dcterms:modified>
</cp:coreProperties>
</file>